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600173" w:rsidRDefault="00FC3C6A" w:rsidP="00FC3C6A">
      <w:pPr>
        <w:jc w:val="center"/>
        <w:rPr>
          <w:sz w:val="24"/>
          <w:szCs w:val="22"/>
        </w:rPr>
      </w:pPr>
      <w:r w:rsidRPr="00600173">
        <w:rPr>
          <w:sz w:val="24"/>
          <w:szCs w:val="22"/>
        </w:rPr>
        <w:t>Общество с ограниченной ответственностью "Страховая компания НИК"</w:t>
      </w:r>
    </w:p>
    <w:p w:rsidR="00E77602" w:rsidRDefault="00E77602" w:rsidP="00FC3C6A">
      <w:pPr>
        <w:jc w:val="center"/>
        <w:rPr>
          <w:sz w:val="28"/>
          <w:szCs w:val="28"/>
        </w:rPr>
      </w:pPr>
    </w:p>
    <w:p w:rsidR="00265E3F" w:rsidRPr="00265E3F" w:rsidRDefault="00265E3F" w:rsidP="00265E3F">
      <w:pPr>
        <w:jc w:val="center"/>
        <w:rPr>
          <w:b/>
          <w:bCs/>
          <w:sz w:val="28"/>
          <w:szCs w:val="28"/>
        </w:rPr>
      </w:pPr>
      <w:r w:rsidRPr="004114CF">
        <w:rPr>
          <w:b/>
          <w:bCs/>
          <w:sz w:val="28"/>
          <w:szCs w:val="28"/>
        </w:rPr>
        <w:t>Ключевой информационный документ по страхованию</w:t>
      </w:r>
      <w:r w:rsidRPr="004114CF">
        <w:rPr>
          <w:b/>
          <w:bCs/>
        </w:rPr>
        <w:t xml:space="preserve"> </w:t>
      </w:r>
      <w:r w:rsidRPr="004114CF">
        <w:rPr>
          <w:b/>
          <w:bCs/>
          <w:sz w:val="28"/>
          <w:szCs w:val="28"/>
        </w:rPr>
        <w:t xml:space="preserve">медицинских и иных, связанных с ними, расходов граждан, выезжающих </w:t>
      </w:r>
      <w:proofErr w:type="gramStart"/>
      <w:r w:rsidRPr="004114CF">
        <w:rPr>
          <w:b/>
          <w:bCs/>
          <w:sz w:val="28"/>
          <w:szCs w:val="28"/>
        </w:rPr>
        <w:t>за рубеж</w:t>
      </w:r>
      <w:proofErr w:type="gramEnd"/>
      <w:r w:rsidRPr="004114CF">
        <w:rPr>
          <w:b/>
          <w:bCs/>
          <w:sz w:val="28"/>
          <w:szCs w:val="28"/>
        </w:rPr>
        <w:t xml:space="preserve"> </w:t>
      </w:r>
      <w:r w:rsidRPr="004114CF">
        <w:rPr>
          <w:b/>
          <w:bCs/>
          <w:sz w:val="28"/>
          <w:szCs w:val="28"/>
          <w:u w:val="single"/>
        </w:rPr>
        <w:t>Программа А</w:t>
      </w:r>
      <w:r>
        <w:rPr>
          <w:b/>
          <w:bCs/>
          <w:sz w:val="28"/>
          <w:szCs w:val="28"/>
          <w:u w:val="single"/>
        </w:rPr>
        <w:t>-</w:t>
      </w:r>
      <w:r>
        <w:rPr>
          <w:b/>
          <w:bCs/>
          <w:sz w:val="28"/>
          <w:szCs w:val="28"/>
          <w:u w:val="single"/>
          <w:lang w:val="en-US"/>
        </w:rPr>
        <w:t>B</w:t>
      </w:r>
    </w:p>
    <w:p w:rsidR="00265E3F" w:rsidRDefault="00265E3F"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E50666">
        <w:rPr>
          <w:sz w:val="24"/>
          <w:szCs w:val="24"/>
        </w:rPr>
        <w:t>1</w:t>
      </w:r>
      <w:r w:rsidRPr="00FC3C6A">
        <w:rPr>
          <w:sz w:val="24"/>
          <w:szCs w:val="24"/>
        </w:rPr>
        <w:t>.</w:t>
      </w:r>
      <w:r w:rsidR="00E50666">
        <w:rPr>
          <w:sz w:val="24"/>
          <w:szCs w:val="24"/>
        </w:rPr>
        <w:t>09</w:t>
      </w:r>
      <w:r w:rsidRPr="00FC3C6A">
        <w:rPr>
          <w:sz w:val="24"/>
          <w:szCs w:val="24"/>
        </w:rPr>
        <w:t>.20</w:t>
      </w:r>
      <w:r w:rsidR="00E50666">
        <w:rPr>
          <w:sz w:val="24"/>
          <w:szCs w:val="24"/>
        </w:rPr>
        <w:t>21</w:t>
      </w:r>
      <w:r w:rsidRPr="00FC3C6A">
        <w:rPr>
          <w:sz w:val="24"/>
          <w:szCs w:val="24"/>
        </w:rPr>
        <w:t>г.</w:t>
      </w:r>
    </w:p>
    <w:p w:rsidR="00FC3C6A" w:rsidRPr="00FC3C6A" w:rsidRDefault="00ED525C" w:rsidP="00FC3C6A">
      <w:pPr>
        <w:jc w:val="both"/>
        <w:rPr>
          <w:sz w:val="24"/>
          <w:szCs w:val="24"/>
        </w:rPr>
      </w:pPr>
      <w:r>
        <w:rPr>
          <w:noProof/>
        </w:rPr>
        <w:drawing>
          <wp:anchor distT="0" distB="0" distL="114300" distR="114300" simplePos="0" relativeHeight="251658240" behindDoc="0" locked="0" layoutInCell="1" allowOverlap="1">
            <wp:simplePos x="0" y="0"/>
            <wp:positionH relativeFrom="margin">
              <wp:posOffset>4810125</wp:posOffset>
            </wp:positionH>
            <wp:positionV relativeFrom="paragraph">
              <wp:posOffset>48895</wp:posOffset>
            </wp:positionV>
            <wp:extent cx="1127760" cy="1127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hyperlink r:id="rId9" w:history="1">
        <w:r w:rsidR="00265E3F" w:rsidRPr="007A6D67">
          <w:rPr>
            <w:rStyle w:val="a3"/>
            <w:sz w:val="24"/>
            <w:szCs w:val="24"/>
          </w:rPr>
          <w:t>http://www.n-i-c.ru/private/vz/</w:t>
        </w:r>
      </w:hyperlink>
      <w:r w:rsidR="00E77602">
        <w:rPr>
          <w:sz w:val="24"/>
          <w:szCs w:val="24"/>
        </w:rPr>
        <w:t>.</w:t>
      </w:r>
    </w:p>
    <w:p w:rsidR="00265E3F" w:rsidRDefault="00265E3F" w:rsidP="00265E3F">
      <w:pPr>
        <w:ind w:firstLine="708"/>
        <w:jc w:val="both"/>
        <w:rPr>
          <w:sz w:val="24"/>
          <w:szCs w:val="24"/>
        </w:rPr>
      </w:pPr>
    </w:p>
    <w:p w:rsidR="00265E3F" w:rsidRPr="0071536B" w:rsidRDefault="00600173" w:rsidP="00265E3F">
      <w:pPr>
        <w:jc w:val="both"/>
        <w:rPr>
          <w:b/>
          <w:bCs/>
          <w:sz w:val="32"/>
          <w:szCs w:val="32"/>
        </w:rPr>
      </w:pPr>
      <w:r>
        <w:rPr>
          <w:b/>
          <w:bCs/>
          <w:noProof/>
          <w:sz w:val="32"/>
          <w:szCs w:val="32"/>
        </w:rPr>
        <w:drawing>
          <wp:inline distT="0" distB="0" distL="0" distR="0" wp14:anchorId="5F25367D">
            <wp:extent cx="341630" cy="34734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inline>
        </w:drawing>
      </w:r>
      <w:r>
        <w:rPr>
          <w:b/>
          <w:bCs/>
          <w:noProof/>
          <w:sz w:val="32"/>
          <w:szCs w:val="32"/>
        </w:rPr>
        <w:drawing>
          <wp:inline distT="0" distB="0" distL="0" distR="0" wp14:anchorId="0CF6CA2C">
            <wp:extent cx="189230" cy="219710"/>
            <wp:effectExtent l="0" t="0" r="127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265E3F" w:rsidRPr="00265E3F">
        <w:rPr>
          <w:b/>
          <w:bCs/>
          <w:sz w:val="32"/>
          <w:szCs w:val="32"/>
        </w:rPr>
        <w:t>Что застраховано?</w:t>
      </w:r>
    </w:p>
    <w:p w:rsidR="00C63DA0" w:rsidRDefault="00E40F73" w:rsidP="00E40F73">
      <w:pPr>
        <w:jc w:val="both"/>
        <w:rPr>
          <w:sz w:val="24"/>
          <w:szCs w:val="24"/>
        </w:rPr>
      </w:pPr>
      <w:r>
        <w:rPr>
          <w:sz w:val="24"/>
        </w:rPr>
        <w:t>ООО</w:t>
      </w:r>
      <w:r w:rsidRPr="00FC3C6A">
        <w:rPr>
          <w:sz w:val="24"/>
        </w:rPr>
        <w:t xml:space="preserve"> "</w:t>
      </w:r>
      <w:r>
        <w:rPr>
          <w:sz w:val="24"/>
        </w:rPr>
        <w:t>СК</w:t>
      </w:r>
      <w:r w:rsidRPr="00FC3C6A">
        <w:rPr>
          <w:sz w:val="24"/>
        </w:rPr>
        <w:t xml:space="preserve"> НИК"</w:t>
      </w:r>
      <w:r w:rsidR="00220646" w:rsidRPr="00220646">
        <w:rPr>
          <w:sz w:val="24"/>
          <w:szCs w:val="24"/>
        </w:rPr>
        <w:t xml:space="preserve"> возмещает непредвиденные расходы </w:t>
      </w:r>
      <w:r w:rsidRPr="00E40F73">
        <w:rPr>
          <w:sz w:val="24"/>
          <w:szCs w:val="24"/>
        </w:rPr>
        <w:t>Застрахованн</w:t>
      </w:r>
      <w:r>
        <w:rPr>
          <w:sz w:val="24"/>
          <w:szCs w:val="24"/>
        </w:rPr>
        <w:t>ого</w:t>
      </w:r>
      <w:r w:rsidRPr="00E40F73">
        <w:rPr>
          <w:sz w:val="24"/>
          <w:szCs w:val="24"/>
        </w:rPr>
        <w:t xml:space="preserve"> лиц</w:t>
      </w:r>
      <w:r>
        <w:rPr>
          <w:sz w:val="24"/>
          <w:szCs w:val="24"/>
        </w:rPr>
        <w:t>а</w:t>
      </w:r>
      <w:r w:rsidRPr="00E40F73">
        <w:rPr>
          <w:sz w:val="24"/>
          <w:szCs w:val="24"/>
        </w:rPr>
        <w:t xml:space="preserve"> </w:t>
      </w:r>
      <w:r>
        <w:rPr>
          <w:sz w:val="24"/>
          <w:szCs w:val="24"/>
        </w:rPr>
        <w:t>на получение</w:t>
      </w:r>
      <w:r w:rsidRPr="00E40F73">
        <w:rPr>
          <w:sz w:val="24"/>
          <w:szCs w:val="24"/>
        </w:rPr>
        <w:t xml:space="preserve"> медицинской помощи, а также ины</w:t>
      </w:r>
      <w:r>
        <w:rPr>
          <w:sz w:val="24"/>
          <w:szCs w:val="24"/>
        </w:rPr>
        <w:t>е</w:t>
      </w:r>
      <w:r w:rsidRPr="00E40F73">
        <w:rPr>
          <w:sz w:val="24"/>
          <w:szCs w:val="24"/>
        </w:rPr>
        <w:t xml:space="preserve"> расходов</w:t>
      </w:r>
      <w:r w:rsidR="00041295">
        <w:rPr>
          <w:sz w:val="24"/>
          <w:szCs w:val="24"/>
        </w:rPr>
        <w:t>,</w:t>
      </w:r>
      <w:r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0427F9"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0427F9">
        <w:rPr>
          <w:sz w:val="24"/>
          <w:szCs w:val="24"/>
        </w:rPr>
        <w:t>.</w:t>
      </w:r>
      <w:r w:rsidR="003617CF" w:rsidRPr="003617CF">
        <w:rPr>
          <w:sz w:val="24"/>
          <w:szCs w:val="24"/>
        </w:rPr>
        <w:t xml:space="preserve"> </w:t>
      </w:r>
    </w:p>
    <w:p w:rsidR="003617CF" w:rsidRPr="003617CF" w:rsidRDefault="003617CF" w:rsidP="003617CF">
      <w:pPr>
        <w:tabs>
          <w:tab w:val="left" w:pos="284"/>
          <w:tab w:val="left" w:pos="426"/>
        </w:tabs>
        <w:jc w:val="both"/>
        <w:rPr>
          <w:sz w:val="24"/>
          <w:szCs w:val="24"/>
        </w:rPr>
      </w:pPr>
      <w:r w:rsidRPr="003617CF">
        <w:rPr>
          <w:sz w:val="24"/>
          <w:szCs w:val="24"/>
        </w:rPr>
        <w:t>Программа «АВ» - в соответствии с Условиями A, B;</w:t>
      </w:r>
    </w:p>
    <w:p w:rsidR="00625352" w:rsidRDefault="00625352" w:rsidP="003617CF">
      <w:pPr>
        <w:tabs>
          <w:tab w:val="left" w:pos="284"/>
          <w:tab w:val="left" w:pos="426"/>
        </w:tabs>
        <w:jc w:val="both"/>
        <w:rPr>
          <w:rFonts w:ascii="Arial" w:hAnsi="Arial" w:cs="Arial"/>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600173" w:rsidRDefault="003617CF" w:rsidP="003617CF">
      <w:pPr>
        <w:tabs>
          <w:tab w:val="left" w:pos="284"/>
          <w:tab w:val="left" w:pos="426"/>
        </w:tabs>
        <w:jc w:val="both"/>
        <w:rPr>
          <w:bCs/>
          <w:sz w:val="24"/>
          <w:szCs w:val="24"/>
        </w:rPr>
      </w:pPr>
      <w:r w:rsidRPr="003617CF">
        <w:rPr>
          <w:sz w:val="24"/>
          <w:szCs w:val="24"/>
        </w:rPr>
        <w:lastRenderedPageBreak/>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600173">
        <w:rPr>
          <w:bCs/>
          <w:sz w:val="24"/>
          <w:szCs w:val="24"/>
        </w:rPr>
        <w:t xml:space="preserve">100 </w:t>
      </w:r>
      <w:proofErr w:type="gramStart"/>
      <w:r w:rsidRPr="00600173">
        <w:rPr>
          <w:bCs/>
          <w:sz w:val="24"/>
          <w:szCs w:val="24"/>
        </w:rPr>
        <w:t>у.е.</w:t>
      </w:r>
      <w:proofErr w:type="gramEnd"/>
      <w:r w:rsidRPr="00600173">
        <w:rPr>
          <w:bCs/>
          <w:sz w:val="24"/>
          <w:szCs w:val="24"/>
        </w:rPr>
        <w:t xml:space="preserve"> на один зуб и не более 2-х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(т.е.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т.п.).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w:t>
      </w:r>
      <w:r w:rsidRPr="003617CF">
        <w:rPr>
          <w:sz w:val="24"/>
          <w:szCs w:val="24"/>
        </w:rPr>
        <w:lastRenderedPageBreak/>
        <w:t>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б) размера части заработка, которого в случае смерти потерпевшего лица лишились лица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w:t>
      </w:r>
      <w:r w:rsidRPr="003617CF">
        <w:rPr>
          <w:sz w:val="24"/>
          <w:szCs w:val="24"/>
        </w:rPr>
        <w:lastRenderedPageBreak/>
        <w:t>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625352" w:rsidRDefault="00625352" w:rsidP="00641535">
      <w:pPr>
        <w:ind w:firstLine="708"/>
        <w:jc w:val="both"/>
        <w:rPr>
          <w:sz w:val="24"/>
          <w:szCs w:val="24"/>
        </w:rPr>
      </w:pPr>
    </w:p>
    <w:p w:rsidR="00265E3F" w:rsidRPr="00265E3F" w:rsidRDefault="00600173" w:rsidP="00265E3F">
      <w:pPr>
        <w:jc w:val="both"/>
        <w:rPr>
          <w:b/>
          <w:bCs/>
          <w:sz w:val="32"/>
          <w:szCs w:val="32"/>
        </w:rPr>
      </w:pPr>
      <w:r>
        <w:rPr>
          <w:b/>
          <w:bCs/>
          <w:noProof/>
          <w:sz w:val="32"/>
          <w:szCs w:val="32"/>
        </w:rPr>
        <w:drawing>
          <wp:inline distT="0" distB="0" distL="0" distR="0" wp14:anchorId="5AE3CC42">
            <wp:extent cx="30480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Pr>
          <w:b/>
          <w:bCs/>
          <w:noProof/>
          <w:sz w:val="32"/>
          <w:szCs w:val="32"/>
        </w:rPr>
        <w:drawing>
          <wp:inline distT="0" distB="0" distL="0" distR="0" wp14:anchorId="09C3DBE8">
            <wp:extent cx="182880" cy="1587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00265E3F" w:rsidRPr="00265E3F">
        <w:rPr>
          <w:b/>
          <w:bCs/>
          <w:sz w:val="32"/>
          <w:szCs w:val="32"/>
        </w:rPr>
        <w:t>Что не застраховано?</w:t>
      </w:r>
    </w:p>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lastRenderedPageBreak/>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lastRenderedPageBreak/>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600173" w:rsidRDefault="00600173" w:rsidP="00641535">
      <w:pPr>
        <w:autoSpaceDE w:val="0"/>
        <w:autoSpaceDN w:val="0"/>
        <w:adjustRightInd w:val="0"/>
        <w:jc w:val="both"/>
        <w:rPr>
          <w:sz w:val="24"/>
          <w:szCs w:val="24"/>
        </w:rPr>
      </w:pPr>
      <w:r w:rsidRPr="00600173">
        <w:rPr>
          <w:sz w:val="24"/>
          <w:szCs w:val="24"/>
        </w:rPr>
        <w:t>Полный перечень исключений из страхового покрытия указан в пункте IV Правил страхования</w:t>
      </w:r>
      <w:r>
        <w:rPr>
          <w:sz w:val="24"/>
          <w:szCs w:val="24"/>
        </w:rPr>
        <w:t>.</w:t>
      </w:r>
    </w:p>
    <w:p w:rsidR="00265E3F" w:rsidRPr="00641535" w:rsidRDefault="00265E3F" w:rsidP="00641535">
      <w:pPr>
        <w:autoSpaceDE w:val="0"/>
        <w:autoSpaceDN w:val="0"/>
        <w:adjustRightInd w:val="0"/>
        <w:jc w:val="both"/>
        <w:rPr>
          <w:sz w:val="24"/>
          <w:szCs w:val="24"/>
        </w:rPr>
      </w:pPr>
    </w:p>
    <w:p w:rsidR="00265E3F" w:rsidRPr="00265E3F" w:rsidRDefault="00600173" w:rsidP="00265E3F">
      <w:pPr>
        <w:jc w:val="both"/>
        <w:rPr>
          <w:b/>
          <w:bCs/>
          <w:sz w:val="32"/>
          <w:szCs w:val="32"/>
        </w:rPr>
      </w:pPr>
      <w:r>
        <w:rPr>
          <w:b/>
          <w:bCs/>
          <w:noProof/>
          <w:sz w:val="32"/>
          <w:szCs w:val="32"/>
        </w:rPr>
        <w:drawing>
          <wp:inline distT="0" distB="0" distL="0" distR="0" wp14:anchorId="15E992BE">
            <wp:extent cx="328930" cy="3232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r>
        <w:rPr>
          <w:b/>
          <w:bCs/>
          <w:noProof/>
          <w:sz w:val="32"/>
          <w:szCs w:val="32"/>
        </w:rPr>
        <w:drawing>
          <wp:inline distT="0" distB="0" distL="0" distR="0" wp14:anchorId="150AC238">
            <wp:extent cx="225425" cy="225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00265E3F" w:rsidRPr="00265E3F">
        <w:rPr>
          <w:b/>
          <w:bCs/>
          <w:sz w:val="32"/>
          <w:szCs w:val="32"/>
        </w:rPr>
        <w:t xml:space="preserve">На что ещё обратить внимание? </w:t>
      </w:r>
    </w:p>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600173">
      <w:pPr>
        <w:tabs>
          <w:tab w:val="left" w:pos="284"/>
          <w:tab w:val="left" w:pos="426"/>
        </w:tabs>
        <w:ind w:firstLine="709"/>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600173" w:rsidRPr="00600173" w:rsidRDefault="00600173" w:rsidP="00600173">
      <w:pPr>
        <w:ind w:firstLine="708"/>
        <w:jc w:val="both"/>
        <w:rPr>
          <w:sz w:val="24"/>
          <w:szCs w:val="24"/>
        </w:rPr>
      </w:pPr>
      <w:r w:rsidRPr="00600173">
        <w:rPr>
          <w:sz w:val="24"/>
          <w:szCs w:val="24"/>
        </w:rPr>
        <w:t xml:space="preserve">Страховщик не возмещает расходы свыше 5000 </w:t>
      </w:r>
      <w:proofErr w:type="gramStart"/>
      <w:r w:rsidRPr="00600173">
        <w:rPr>
          <w:sz w:val="24"/>
          <w:szCs w:val="24"/>
        </w:rPr>
        <w:t>у.е.</w:t>
      </w:r>
      <w:proofErr w:type="gramEnd"/>
      <w:r w:rsidRPr="00600173">
        <w:rPr>
          <w:sz w:val="24"/>
          <w:szCs w:val="24"/>
        </w:rPr>
        <w:t xml:space="preserve">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600173" w:rsidRPr="00600173" w:rsidRDefault="00600173" w:rsidP="00600173">
      <w:pPr>
        <w:ind w:firstLine="708"/>
        <w:jc w:val="both"/>
        <w:rPr>
          <w:sz w:val="24"/>
          <w:szCs w:val="24"/>
        </w:rPr>
      </w:pPr>
      <w:r w:rsidRPr="00600173">
        <w:rPr>
          <w:sz w:val="24"/>
          <w:szCs w:val="24"/>
        </w:rPr>
        <w:t xml:space="preserve">Страховщик не возмещает расходы, связанные с обострением или осложнением хронического заболевания свыше 1 000 </w:t>
      </w:r>
      <w:proofErr w:type="gramStart"/>
      <w:r w:rsidRPr="00600173">
        <w:rPr>
          <w:sz w:val="24"/>
          <w:szCs w:val="24"/>
        </w:rPr>
        <w:t>у.е.</w:t>
      </w:r>
      <w:proofErr w:type="gramEnd"/>
    </w:p>
    <w:p w:rsidR="00600173" w:rsidRPr="00600173" w:rsidRDefault="00600173" w:rsidP="00600173">
      <w:pPr>
        <w:ind w:firstLine="708"/>
        <w:jc w:val="both"/>
        <w:rPr>
          <w:sz w:val="24"/>
          <w:szCs w:val="24"/>
        </w:rPr>
      </w:pPr>
      <w:r w:rsidRPr="00600173">
        <w:rPr>
          <w:sz w:val="24"/>
          <w:szCs w:val="24"/>
        </w:rPr>
        <w:t xml:space="preserve">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w:t>
      </w:r>
      <w:proofErr w:type="gramStart"/>
      <w:r w:rsidRPr="00600173">
        <w:rPr>
          <w:sz w:val="24"/>
          <w:szCs w:val="24"/>
        </w:rPr>
        <w:t>у.е.</w:t>
      </w:r>
      <w:proofErr w:type="gramEnd"/>
    </w:p>
    <w:p w:rsidR="00600173" w:rsidRPr="00600173" w:rsidRDefault="00600173" w:rsidP="00600173">
      <w:pPr>
        <w:ind w:firstLine="708"/>
        <w:jc w:val="both"/>
        <w:rPr>
          <w:sz w:val="24"/>
          <w:szCs w:val="24"/>
        </w:rPr>
      </w:pPr>
      <w:r w:rsidRPr="00600173">
        <w:rPr>
          <w:sz w:val="24"/>
          <w:szCs w:val="24"/>
        </w:rPr>
        <w:t>Не признаются страховыми случаями (событиями) и не покрываются страхованием расходы, возникшие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00173" w:rsidRPr="00600173" w:rsidRDefault="00600173" w:rsidP="00600173">
      <w:pPr>
        <w:ind w:firstLine="708"/>
        <w:jc w:val="both"/>
        <w:rPr>
          <w:sz w:val="24"/>
          <w:szCs w:val="24"/>
        </w:rPr>
      </w:pPr>
      <w:r w:rsidRPr="00600173">
        <w:rPr>
          <w:sz w:val="24"/>
          <w:szCs w:val="24"/>
        </w:rPr>
        <w:t xml:space="preserve">Страховыми случаями не являются расходы, связанные с внезапным заболеванием или травмой, полученные Застрахованным лицом вследствие: </w:t>
      </w:r>
    </w:p>
    <w:p w:rsidR="00600173" w:rsidRPr="00600173" w:rsidRDefault="00600173" w:rsidP="00600173">
      <w:pPr>
        <w:ind w:firstLine="708"/>
        <w:jc w:val="both"/>
        <w:rPr>
          <w:sz w:val="24"/>
          <w:szCs w:val="24"/>
        </w:rPr>
      </w:pPr>
      <w:r w:rsidRPr="00600173">
        <w:rPr>
          <w:sz w:val="24"/>
          <w:szCs w:val="24"/>
        </w:rPr>
        <w:t>•</w:t>
      </w:r>
      <w:r w:rsidRPr="00600173">
        <w:rPr>
          <w:sz w:val="24"/>
          <w:szCs w:val="24"/>
        </w:rPr>
        <w:tab/>
        <w:t>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265E3F" w:rsidRDefault="00600173" w:rsidP="00600173">
      <w:pPr>
        <w:ind w:firstLine="708"/>
        <w:jc w:val="both"/>
        <w:rPr>
          <w:sz w:val="24"/>
          <w:szCs w:val="24"/>
        </w:rPr>
      </w:pPr>
      <w:r w:rsidRPr="00600173">
        <w:rPr>
          <w:sz w:val="24"/>
          <w:szCs w:val="24"/>
        </w:rPr>
        <w:t>•</w:t>
      </w:r>
      <w:r w:rsidRPr="00600173">
        <w:rPr>
          <w:sz w:val="24"/>
          <w:szCs w:val="24"/>
        </w:rPr>
        <w:tab/>
        <w:t>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600173" w:rsidRDefault="00600173" w:rsidP="00600173">
      <w:pPr>
        <w:ind w:firstLine="708"/>
        <w:jc w:val="both"/>
        <w:rPr>
          <w:sz w:val="24"/>
          <w:szCs w:val="24"/>
        </w:rPr>
      </w:pPr>
    </w:p>
    <w:p w:rsidR="00600173" w:rsidRDefault="00600173" w:rsidP="00600173">
      <w:pPr>
        <w:ind w:firstLine="708"/>
        <w:jc w:val="both"/>
        <w:rPr>
          <w:sz w:val="24"/>
          <w:szCs w:val="24"/>
        </w:rPr>
      </w:pPr>
    </w:p>
    <w:p w:rsidR="00600173" w:rsidRDefault="00600173" w:rsidP="00600173">
      <w:pPr>
        <w:ind w:firstLine="708"/>
        <w:jc w:val="both"/>
        <w:rPr>
          <w:sz w:val="24"/>
          <w:szCs w:val="24"/>
        </w:rPr>
      </w:pPr>
    </w:p>
    <w:p w:rsidR="00265E3F" w:rsidRDefault="00600173" w:rsidP="00265E3F">
      <w:pPr>
        <w:jc w:val="both"/>
        <w:rPr>
          <w:sz w:val="24"/>
          <w:szCs w:val="24"/>
        </w:rPr>
      </w:pPr>
      <w:r>
        <w:rPr>
          <w:b/>
          <w:bCs/>
          <w:noProof/>
          <w:sz w:val="32"/>
          <w:szCs w:val="32"/>
        </w:rPr>
        <w:lastRenderedPageBreak/>
        <w:drawing>
          <wp:inline distT="0" distB="0" distL="0" distR="0" wp14:anchorId="095A26C7">
            <wp:extent cx="341630" cy="3416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sidR="00265E3F" w:rsidRPr="003B582E">
        <w:rPr>
          <w:b/>
          <w:bCs/>
          <w:sz w:val="32"/>
          <w:szCs w:val="32"/>
        </w:rPr>
        <w:t>На какой территории действует договор страхования (полис)?</w:t>
      </w:r>
    </w:p>
    <w:p w:rsidR="00041295" w:rsidRPr="00041295" w:rsidRDefault="00041295" w:rsidP="00041295">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t xml:space="preserve">Территория 1 – все страны мира, включая страны СНГ, за исключением </w:t>
      </w:r>
      <w:r w:rsidR="0093165C">
        <w:rPr>
          <w:sz w:val="24"/>
          <w:szCs w:val="24"/>
        </w:rPr>
        <w:t>США, Канады</w:t>
      </w:r>
      <w:r w:rsidRPr="00041295">
        <w:rPr>
          <w:sz w:val="24"/>
          <w:szCs w:val="24"/>
        </w:rPr>
        <w:t>,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265E3F" w:rsidRDefault="00600173" w:rsidP="001E5525">
      <w:pPr>
        <w:ind w:firstLine="708"/>
        <w:jc w:val="both"/>
        <w:rPr>
          <w:sz w:val="24"/>
          <w:szCs w:val="24"/>
        </w:rPr>
      </w:pPr>
      <w:r w:rsidRPr="00600173">
        <w:rPr>
          <w:sz w:val="24"/>
          <w:szCs w:val="24"/>
        </w:rPr>
        <w:t>Факт нахождения на территории страхования подтверждается, в том числе,  отметками пограничного контроля в загранпаспорте о пересечении Государственной границы Российской Федерации и/или иным документом подтверждающим факт нахождения Застрахованного на территории страхования и сроки пребывания в ее пределах (билеты, счета из гостиниц, миграционная карта, таможенная декларация и другие аналогичные документы).</w:t>
      </w:r>
    </w:p>
    <w:p w:rsidR="00600173" w:rsidRDefault="00600173" w:rsidP="00600173">
      <w:pPr>
        <w:ind w:firstLine="708"/>
        <w:jc w:val="both"/>
        <w:rPr>
          <w:sz w:val="24"/>
          <w:szCs w:val="24"/>
        </w:rPr>
      </w:pPr>
    </w:p>
    <w:p w:rsidR="00600173" w:rsidRPr="003B582E" w:rsidRDefault="00600173" w:rsidP="00600173">
      <w:pPr>
        <w:jc w:val="both"/>
        <w:rPr>
          <w:b/>
          <w:bCs/>
          <w:sz w:val="32"/>
          <w:szCs w:val="32"/>
        </w:rPr>
      </w:pPr>
      <w:r>
        <w:rPr>
          <w:b/>
          <w:bCs/>
          <w:noProof/>
          <w:sz w:val="32"/>
          <w:szCs w:val="32"/>
        </w:rPr>
        <w:drawing>
          <wp:inline distT="0" distB="0" distL="0" distR="0" wp14:anchorId="6337969F" wp14:editId="669A4659">
            <wp:extent cx="304800" cy="3168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r w:rsidRPr="003B582E">
        <w:rPr>
          <w:b/>
          <w:bCs/>
          <w:sz w:val="32"/>
          <w:szCs w:val="32"/>
        </w:rPr>
        <w:t>Когда начинается и заканчивается страхование?</w:t>
      </w:r>
    </w:p>
    <w:p w:rsidR="00600173" w:rsidRDefault="00600173" w:rsidP="00600173">
      <w:pPr>
        <w:ind w:firstLine="708"/>
        <w:jc w:val="both"/>
        <w:rPr>
          <w:sz w:val="24"/>
          <w:szCs w:val="24"/>
        </w:rPr>
      </w:pPr>
      <w:r w:rsidRPr="008C0077">
        <w:rPr>
          <w:sz w:val="24"/>
          <w:szCs w:val="24"/>
        </w:rPr>
        <w:t>Страхование начинает действовать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w:t>
      </w:r>
    </w:p>
    <w:p w:rsidR="00600173" w:rsidRDefault="00600173" w:rsidP="00600173">
      <w:pPr>
        <w:ind w:firstLine="708"/>
        <w:jc w:val="both"/>
        <w:rPr>
          <w:sz w:val="24"/>
          <w:szCs w:val="24"/>
        </w:rPr>
      </w:pPr>
      <w:r w:rsidRPr="008C0077">
        <w:rPr>
          <w:sz w:val="24"/>
          <w:szCs w:val="24"/>
        </w:rPr>
        <w:t>Страхование заканчивает свое действие</w:t>
      </w:r>
      <w:r w:rsidRPr="008C0077">
        <w:t xml:space="preserve"> </w:t>
      </w:r>
      <w:r w:rsidRPr="008C0077">
        <w:rPr>
          <w:sz w:val="24"/>
          <w:szCs w:val="24"/>
        </w:rPr>
        <w:t>в момент прохождения пограничного контроля при возвращении из-за границы, но не позднее 24 часов дня, указанного в полисе как дата его окончания.</w:t>
      </w:r>
    </w:p>
    <w:p w:rsidR="00600173" w:rsidRPr="001E5525" w:rsidRDefault="00600173" w:rsidP="00600173">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600173" w:rsidRPr="001E5525" w:rsidRDefault="00600173" w:rsidP="00600173">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600173" w:rsidRPr="001E5525" w:rsidRDefault="00600173" w:rsidP="00600173">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bookmarkStart w:id="0" w:name="_GoBack"/>
      <w:bookmarkEnd w:id="0"/>
    </w:p>
    <w:p w:rsidR="00600173" w:rsidRDefault="00600173" w:rsidP="00600173">
      <w:pPr>
        <w:ind w:firstLine="708"/>
        <w:jc w:val="both"/>
        <w:rPr>
          <w:sz w:val="24"/>
          <w:szCs w:val="24"/>
        </w:rPr>
      </w:pPr>
    </w:p>
    <w:p w:rsidR="00600173" w:rsidRPr="003B582E" w:rsidRDefault="00600173" w:rsidP="00600173">
      <w:pPr>
        <w:jc w:val="both"/>
        <w:rPr>
          <w:b/>
          <w:bCs/>
          <w:sz w:val="32"/>
          <w:szCs w:val="32"/>
        </w:rPr>
      </w:pPr>
      <w:r>
        <w:rPr>
          <w:b/>
          <w:bCs/>
          <w:noProof/>
          <w:sz w:val="32"/>
          <w:szCs w:val="32"/>
        </w:rPr>
        <w:drawing>
          <wp:inline distT="0" distB="0" distL="0" distR="0" wp14:anchorId="4789B673" wp14:editId="092925C2">
            <wp:extent cx="304800" cy="3232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sidRPr="003B582E">
        <w:rPr>
          <w:b/>
          <w:bCs/>
          <w:sz w:val="32"/>
          <w:szCs w:val="32"/>
        </w:rPr>
        <w:t>Как расторгнуть договор страхования (полис)?</w:t>
      </w:r>
    </w:p>
    <w:p w:rsidR="00600173" w:rsidRDefault="00600173" w:rsidP="00600173">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600173" w:rsidRPr="001E5525" w:rsidRDefault="00600173" w:rsidP="00600173">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600173" w:rsidRDefault="00600173" w:rsidP="00600173">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600173" w:rsidRDefault="00600173" w:rsidP="00600173">
      <w:pPr>
        <w:autoSpaceDE w:val="0"/>
        <w:autoSpaceDN w:val="0"/>
        <w:adjustRightInd w:val="0"/>
        <w:ind w:firstLine="708"/>
        <w:jc w:val="both"/>
        <w:rPr>
          <w:sz w:val="24"/>
          <w:szCs w:val="24"/>
        </w:rPr>
      </w:pPr>
    </w:p>
    <w:p w:rsidR="00600173" w:rsidRDefault="00600173" w:rsidP="00600173">
      <w:pPr>
        <w:autoSpaceDE w:val="0"/>
        <w:autoSpaceDN w:val="0"/>
        <w:adjustRightInd w:val="0"/>
        <w:ind w:firstLine="708"/>
        <w:jc w:val="both"/>
        <w:rPr>
          <w:sz w:val="24"/>
          <w:szCs w:val="24"/>
        </w:rPr>
      </w:pPr>
    </w:p>
    <w:p w:rsidR="00600173" w:rsidRDefault="00600173" w:rsidP="00600173">
      <w:pPr>
        <w:autoSpaceDE w:val="0"/>
        <w:autoSpaceDN w:val="0"/>
        <w:adjustRightInd w:val="0"/>
        <w:ind w:firstLine="708"/>
        <w:jc w:val="both"/>
        <w:rPr>
          <w:sz w:val="24"/>
          <w:szCs w:val="24"/>
        </w:rPr>
      </w:pPr>
    </w:p>
    <w:p w:rsidR="00600173" w:rsidRDefault="00600173" w:rsidP="00600173">
      <w:pPr>
        <w:autoSpaceDE w:val="0"/>
        <w:autoSpaceDN w:val="0"/>
        <w:adjustRightInd w:val="0"/>
        <w:ind w:firstLine="708"/>
        <w:jc w:val="both"/>
        <w:rPr>
          <w:sz w:val="24"/>
          <w:szCs w:val="24"/>
        </w:rPr>
      </w:pPr>
    </w:p>
    <w:p w:rsidR="00600173" w:rsidRPr="003B582E" w:rsidRDefault="00600173" w:rsidP="00600173">
      <w:pPr>
        <w:jc w:val="both"/>
        <w:rPr>
          <w:b/>
          <w:bCs/>
          <w:sz w:val="32"/>
          <w:szCs w:val="32"/>
        </w:rPr>
      </w:pPr>
      <w:bookmarkStart w:id="1" w:name="_Hlk90305137"/>
      <w:r>
        <w:rPr>
          <w:b/>
          <w:bCs/>
          <w:noProof/>
          <w:sz w:val="32"/>
          <w:szCs w:val="32"/>
        </w:rPr>
        <w:lastRenderedPageBreak/>
        <w:drawing>
          <wp:inline distT="0" distB="0" distL="0" distR="0" wp14:anchorId="0A9A3E00" wp14:editId="5A493428">
            <wp:extent cx="304800" cy="2927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Pr="003B582E">
        <w:rPr>
          <w:b/>
          <w:bCs/>
          <w:sz w:val="32"/>
          <w:szCs w:val="32"/>
        </w:rPr>
        <w:t>Куда обращаться при возникновении вопросов или споров?</w:t>
      </w:r>
    </w:p>
    <w:bookmarkEnd w:id="1"/>
    <w:p w:rsidR="00600173" w:rsidRDefault="00600173" w:rsidP="00600173">
      <w:pPr>
        <w:autoSpaceDE w:val="0"/>
        <w:autoSpaceDN w:val="0"/>
        <w:adjustRightInd w:val="0"/>
        <w:ind w:firstLine="708"/>
        <w:jc w:val="both"/>
        <w:rPr>
          <w:sz w:val="24"/>
          <w:szCs w:val="24"/>
        </w:rPr>
      </w:pPr>
      <w:r>
        <w:rPr>
          <w:sz w:val="24"/>
          <w:szCs w:val="24"/>
        </w:rPr>
        <w:t>В</w:t>
      </w:r>
      <w:r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600173" w:rsidRPr="001E5525" w:rsidRDefault="00600173" w:rsidP="00600173">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600173" w:rsidRPr="001E5525" w:rsidRDefault="00600173" w:rsidP="00600173">
      <w:pPr>
        <w:autoSpaceDE w:val="0"/>
        <w:autoSpaceDN w:val="0"/>
        <w:adjustRightInd w:val="0"/>
        <w:ind w:firstLine="708"/>
        <w:jc w:val="both"/>
        <w:rPr>
          <w:sz w:val="24"/>
          <w:szCs w:val="24"/>
        </w:rPr>
      </w:pPr>
      <w:r>
        <w:rPr>
          <w:sz w:val="24"/>
          <w:szCs w:val="24"/>
        </w:rPr>
        <w:t>- л</w:t>
      </w:r>
      <w:r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600173" w:rsidRPr="001E5525" w:rsidRDefault="00600173" w:rsidP="00600173">
      <w:pPr>
        <w:autoSpaceDE w:val="0"/>
        <w:autoSpaceDN w:val="0"/>
        <w:adjustRightInd w:val="0"/>
        <w:ind w:firstLine="708"/>
        <w:jc w:val="both"/>
        <w:rPr>
          <w:sz w:val="24"/>
          <w:szCs w:val="24"/>
        </w:rPr>
      </w:pPr>
      <w:r>
        <w:rPr>
          <w:sz w:val="24"/>
          <w:szCs w:val="24"/>
        </w:rPr>
        <w:t>- н</w:t>
      </w:r>
      <w:r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Pr="001E5525">
        <w:rPr>
          <w:sz w:val="24"/>
          <w:szCs w:val="24"/>
        </w:rPr>
        <w:t>г.Ульяновск</w:t>
      </w:r>
      <w:proofErr w:type="spellEnd"/>
      <w:r w:rsidRPr="001E5525">
        <w:rPr>
          <w:sz w:val="24"/>
          <w:szCs w:val="24"/>
        </w:rPr>
        <w:t>, ул. 40-летия Победы, 29. ООО «СК НИК»;</w:t>
      </w:r>
    </w:p>
    <w:p w:rsidR="00600173" w:rsidRPr="001E5525" w:rsidRDefault="00600173" w:rsidP="00600173">
      <w:pPr>
        <w:autoSpaceDE w:val="0"/>
        <w:autoSpaceDN w:val="0"/>
        <w:adjustRightInd w:val="0"/>
        <w:ind w:firstLine="708"/>
        <w:jc w:val="both"/>
        <w:rPr>
          <w:sz w:val="24"/>
          <w:szCs w:val="24"/>
        </w:rPr>
      </w:pPr>
      <w:r>
        <w:rPr>
          <w:sz w:val="24"/>
          <w:szCs w:val="24"/>
        </w:rPr>
        <w:t>- н</w:t>
      </w:r>
      <w:r w:rsidRPr="001E5525">
        <w:rPr>
          <w:sz w:val="24"/>
          <w:szCs w:val="24"/>
        </w:rPr>
        <w:t>аправить обращение на официальный e-</w:t>
      </w:r>
      <w:proofErr w:type="spellStart"/>
      <w:r w:rsidRPr="001E5525">
        <w:rPr>
          <w:sz w:val="24"/>
          <w:szCs w:val="24"/>
        </w:rPr>
        <w:t>mail</w:t>
      </w:r>
      <w:proofErr w:type="spellEnd"/>
      <w:r w:rsidRPr="001E5525">
        <w:rPr>
          <w:sz w:val="24"/>
          <w:szCs w:val="24"/>
        </w:rPr>
        <w:t xml:space="preserve"> ООО «СК НИК» </w:t>
      </w:r>
      <w:hyperlink r:id="rId20" w:history="1">
        <w:r w:rsidRPr="001E5525">
          <w:rPr>
            <w:sz w:val="24"/>
            <w:szCs w:val="24"/>
          </w:rPr>
          <w:t>info@sk-nic.ru</w:t>
        </w:r>
      </w:hyperlink>
      <w:r w:rsidRPr="001E5525">
        <w:rPr>
          <w:sz w:val="24"/>
          <w:szCs w:val="24"/>
        </w:rPr>
        <w:t>;</w:t>
      </w:r>
    </w:p>
    <w:p w:rsidR="00600173" w:rsidRDefault="00600173" w:rsidP="00600173">
      <w:pPr>
        <w:autoSpaceDE w:val="0"/>
        <w:autoSpaceDN w:val="0"/>
        <w:adjustRightInd w:val="0"/>
        <w:ind w:firstLine="708"/>
        <w:jc w:val="both"/>
        <w:rPr>
          <w:sz w:val="24"/>
          <w:szCs w:val="24"/>
        </w:rPr>
      </w:pPr>
      <w:r>
        <w:rPr>
          <w:sz w:val="24"/>
          <w:szCs w:val="24"/>
        </w:rPr>
        <w:t>- п</w:t>
      </w:r>
      <w:r w:rsidRPr="001E5525">
        <w:rPr>
          <w:sz w:val="24"/>
          <w:szCs w:val="24"/>
        </w:rPr>
        <w:t>одать обращение в электронной форме на официальном сайте ООО «СК НИК» в разделе </w:t>
      </w:r>
      <w:hyperlink r:id="rId21" w:tgtFrame="blank" w:history="1">
        <w:r w:rsidRPr="001E5525">
          <w:rPr>
            <w:sz w:val="24"/>
            <w:szCs w:val="24"/>
          </w:rPr>
          <w:t>«Обращение в СК НИК»</w:t>
        </w:r>
      </w:hyperlink>
      <w:r w:rsidRPr="005E10C6">
        <w:rPr>
          <w:sz w:val="24"/>
          <w:szCs w:val="24"/>
        </w:rPr>
        <w:t xml:space="preserve">  по адресу http://www.n-i-c.ru/feedback</w:t>
      </w:r>
      <w:r w:rsidRPr="001E5525">
        <w:rPr>
          <w:sz w:val="24"/>
          <w:szCs w:val="24"/>
        </w:rPr>
        <w:t>;</w:t>
      </w:r>
    </w:p>
    <w:p w:rsidR="00600173" w:rsidRPr="001E5525" w:rsidRDefault="00600173" w:rsidP="00600173">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00173" w:rsidRDefault="00600173" w:rsidP="00600173">
      <w:pPr>
        <w:pStyle w:val="contenttext"/>
        <w:shd w:val="clear" w:color="auto" w:fill="FFFFFF"/>
        <w:spacing w:before="105" w:beforeAutospacing="0" w:after="105" w:afterAutospacing="0" w:line="270" w:lineRule="atLeast"/>
        <w:jc w:val="both"/>
      </w:pPr>
    </w:p>
    <w:p w:rsidR="00600173" w:rsidRPr="001E5525" w:rsidRDefault="00600173" w:rsidP="00600173">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600173" w:rsidRPr="001E5525" w:rsidRDefault="00600173" w:rsidP="00600173">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107016, Москва, ул. Неглинная, д. 12</w:t>
      </w:r>
    </w:p>
    <w:p w:rsidR="00600173" w:rsidRPr="001E5525" w:rsidRDefault="00600173" w:rsidP="00600173">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Банка России по электронному адресу </w:t>
      </w:r>
      <w:hyperlink r:id="rId22" w:tgtFrame="_blank" w:history="1">
        <w:r w:rsidRPr="001E5525">
          <w:rPr>
            <w:sz w:val="24"/>
            <w:szCs w:val="24"/>
          </w:rPr>
          <w:t>www.cbr.ru/Reception/</w:t>
        </w:r>
      </w:hyperlink>
    </w:p>
    <w:p w:rsidR="00600173" w:rsidRPr="001E5525" w:rsidRDefault="00600173" w:rsidP="00600173">
      <w:pPr>
        <w:shd w:val="clear" w:color="auto" w:fill="FFFFFF"/>
        <w:spacing w:before="120" w:after="120"/>
        <w:jc w:val="both"/>
        <w:rPr>
          <w:sz w:val="24"/>
          <w:szCs w:val="24"/>
        </w:rPr>
      </w:pPr>
      <w:r>
        <w:rPr>
          <w:sz w:val="24"/>
          <w:szCs w:val="24"/>
        </w:rPr>
        <w:t xml:space="preserve">- </w:t>
      </w:r>
      <w:r w:rsidRPr="001E5525">
        <w:rPr>
          <w:sz w:val="24"/>
          <w:szCs w:val="24"/>
        </w:rPr>
        <w:t>бесплатно для звонков из регионов России 8-800-300-30-00 круглосуточно</w:t>
      </w:r>
    </w:p>
    <w:p w:rsidR="00600173" w:rsidRDefault="00600173" w:rsidP="00600173">
      <w:pPr>
        <w:pStyle w:val="contenttext"/>
        <w:shd w:val="clear" w:color="auto" w:fill="FFFFFF"/>
        <w:spacing w:before="105" w:beforeAutospacing="0" w:after="105" w:afterAutospacing="0" w:line="270" w:lineRule="atLeast"/>
        <w:jc w:val="both"/>
      </w:pPr>
    </w:p>
    <w:p w:rsidR="00600173" w:rsidRPr="001E5525" w:rsidRDefault="00600173" w:rsidP="00600173">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600173" w:rsidRPr="001E5525" w:rsidRDefault="00600173" w:rsidP="00600173">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ул. Люсиновская, д. 27 стр. 3, г. Москва, 115093.</w:t>
      </w:r>
    </w:p>
    <w:p w:rsidR="00600173" w:rsidRDefault="00600173" w:rsidP="00600173">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Всероссийского союза страховщиков по адресу электронной почты </w:t>
      </w:r>
      <w:hyperlink r:id="rId23" w:history="1">
        <w:r w:rsidRPr="001E5525">
          <w:rPr>
            <w:sz w:val="24"/>
            <w:szCs w:val="24"/>
          </w:rPr>
          <w:t>mail@ins-union.ru</w:t>
        </w:r>
      </w:hyperlink>
      <w:r w:rsidRPr="001E5525">
        <w:rPr>
          <w:sz w:val="24"/>
          <w:szCs w:val="24"/>
        </w:rPr>
        <w:t>.</w:t>
      </w:r>
    </w:p>
    <w:p w:rsidR="00600173" w:rsidRDefault="00600173" w:rsidP="00600173">
      <w:pPr>
        <w:shd w:val="clear" w:color="auto" w:fill="FFFFFF"/>
        <w:jc w:val="both"/>
        <w:rPr>
          <w:sz w:val="24"/>
          <w:szCs w:val="24"/>
        </w:rPr>
      </w:pPr>
    </w:p>
    <w:p w:rsidR="00600173" w:rsidRPr="00E77602" w:rsidRDefault="00600173" w:rsidP="00600173">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600173" w:rsidRPr="00E77602" w:rsidRDefault="00600173" w:rsidP="00600173">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600173" w:rsidRPr="00E77602" w:rsidRDefault="00600173" w:rsidP="00600173">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600173" w:rsidRPr="00E77602" w:rsidRDefault="00600173" w:rsidP="00600173">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24" w:history="1">
        <w:r w:rsidRPr="00E77602">
          <w:rPr>
            <w:sz w:val="24"/>
            <w:szCs w:val="24"/>
          </w:rPr>
          <w:t>www.finombudsman.ru</w:t>
        </w:r>
      </w:hyperlink>
    </w:p>
    <w:p w:rsidR="00E77602" w:rsidRPr="00E77602" w:rsidRDefault="00E77602" w:rsidP="00600173">
      <w:pPr>
        <w:jc w:val="both"/>
        <w:rPr>
          <w:sz w:val="24"/>
          <w:szCs w:val="24"/>
        </w:rPr>
      </w:pPr>
    </w:p>
    <w:sectPr w:rsidR="00E77602" w:rsidRPr="00E7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427F9"/>
    <w:rsid w:val="000F35AB"/>
    <w:rsid w:val="001E5525"/>
    <w:rsid w:val="00220646"/>
    <w:rsid w:val="00265E3F"/>
    <w:rsid w:val="003617CF"/>
    <w:rsid w:val="005E10C6"/>
    <w:rsid w:val="00600173"/>
    <w:rsid w:val="00625352"/>
    <w:rsid w:val="00641535"/>
    <w:rsid w:val="007613DB"/>
    <w:rsid w:val="0082025B"/>
    <w:rsid w:val="0093165C"/>
    <w:rsid w:val="009548B4"/>
    <w:rsid w:val="009A5DF0"/>
    <w:rsid w:val="00B37ACB"/>
    <w:rsid w:val="00BA6B77"/>
    <w:rsid w:val="00C63DA0"/>
    <w:rsid w:val="00E40F73"/>
    <w:rsid w:val="00E50666"/>
    <w:rsid w:val="00E64566"/>
    <w:rsid w:val="00E77602"/>
    <w:rsid w:val="00E82C30"/>
    <w:rsid w:val="00E83BC3"/>
    <w:rsid w:val="00ED525C"/>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6F69"/>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 w:type="character" w:styleId="a6">
    <w:name w:val="Unresolved Mention"/>
    <w:basedOn w:val="a0"/>
    <w:uiPriority w:val="99"/>
    <w:semiHidden/>
    <w:unhideWhenUsed/>
    <w:rsid w:val="0026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i-c.ru/feedback/" TargetMode="External"/><Relationship Id="rId7" Type="http://schemas.openxmlformats.org/officeDocument/2006/relationships/hyperlink" Target="mailto:info@sk-nic.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nfo@sk-nic.ru"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24" Type="http://schemas.openxmlformats.org/officeDocument/2006/relationships/hyperlink" Target="https://finombudsman.ru/"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mailto:mail@ins-union.r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n-i-c.ru/private/vz/" TargetMode="External"/><Relationship Id="rId14" Type="http://schemas.openxmlformats.org/officeDocument/2006/relationships/image" Target="media/image7.png"/><Relationship Id="rId22" Type="http://schemas.openxmlformats.org/officeDocument/2006/relationships/hyperlink" Target="https://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3503</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7</cp:revision>
  <dcterms:created xsi:type="dcterms:W3CDTF">2021-11-17T12:30:00Z</dcterms:created>
  <dcterms:modified xsi:type="dcterms:W3CDTF">2021-12-15T06:38:00Z</dcterms:modified>
</cp:coreProperties>
</file>