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E77602" w:rsidRDefault="00FC3C6A" w:rsidP="00FC3C6A">
      <w:pPr>
        <w:jc w:val="center"/>
        <w:rPr>
          <w:sz w:val="22"/>
        </w:rPr>
      </w:pPr>
      <w:r w:rsidRPr="00E77602">
        <w:rPr>
          <w:sz w:val="22"/>
        </w:rPr>
        <w:t>Общество с ограниченной ответственностью "Страховая компания НИК"</w:t>
      </w:r>
    </w:p>
    <w:p w:rsidR="00E77602" w:rsidRDefault="00E77602" w:rsidP="00FC3C6A">
      <w:pPr>
        <w:jc w:val="center"/>
        <w:rPr>
          <w:sz w:val="28"/>
          <w:szCs w:val="28"/>
        </w:rPr>
      </w:pPr>
    </w:p>
    <w:p w:rsidR="00FC3C6A" w:rsidRPr="00FC3C6A" w:rsidRDefault="00FC3C6A" w:rsidP="00FC3C6A">
      <w:pPr>
        <w:jc w:val="center"/>
        <w:rPr>
          <w:sz w:val="28"/>
          <w:szCs w:val="28"/>
        </w:rPr>
      </w:pPr>
      <w:r w:rsidRPr="00FC3C6A">
        <w:rPr>
          <w:sz w:val="28"/>
          <w:szCs w:val="28"/>
        </w:rPr>
        <w:t xml:space="preserve">Страхование 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27.11.2019г.</w:t>
      </w:r>
    </w:p>
    <w:p w:rsidR="00FC3C6A" w:rsidRPr="00FC3C6A" w:rsidRDefault="00FC3C6A" w:rsidP="00FC3C6A">
      <w:pPr>
        <w:jc w:val="both"/>
        <w:rPr>
          <w:sz w:val="24"/>
          <w:szCs w:val="24"/>
        </w:rPr>
      </w:pPr>
    </w:p>
    <w:p w:rsidR="00FC3C6A" w:rsidRPr="00FC3C6A" w:rsidRDefault="00FC3C6A" w:rsidP="00FC3C6A">
      <w:pPr>
        <w:jc w:val="both"/>
        <w:rPr>
          <w:sz w:val="24"/>
          <w:szCs w:val="24"/>
        </w:rPr>
      </w:pPr>
      <w:r w:rsidRPr="00FC3C6A">
        <w:rPr>
          <w:sz w:val="24"/>
          <w:szCs w:val="24"/>
        </w:rPr>
        <w:t xml:space="preserve">Почтовый адрес: </w:t>
      </w:r>
      <w:r>
        <w:rPr>
          <w:sz w:val="24"/>
          <w:szCs w:val="24"/>
        </w:rPr>
        <w:t>РФ</w:t>
      </w:r>
      <w:r w:rsidRPr="00FC3C6A">
        <w:rPr>
          <w:sz w:val="24"/>
          <w:szCs w:val="24"/>
        </w:rPr>
        <w:t xml:space="preserve">, 432072, </w:t>
      </w:r>
      <w:proofErr w:type="spellStart"/>
      <w:r w:rsidRPr="00FC3C6A">
        <w:rPr>
          <w:sz w:val="24"/>
          <w:szCs w:val="24"/>
        </w:rPr>
        <w:t>г.Ульяновск</w:t>
      </w:r>
      <w:proofErr w:type="spellEnd"/>
      <w:r w:rsidRPr="00FC3C6A">
        <w:rPr>
          <w:sz w:val="24"/>
          <w:szCs w:val="24"/>
        </w:rPr>
        <w:t>,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6"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7" w:history="1">
        <w:r w:rsidRPr="00C63DA0">
          <w:rPr>
            <w:sz w:val="24"/>
            <w:szCs w:val="24"/>
            <w:lang w:val="en-US"/>
          </w:rPr>
          <w:t>www.n-i-c.ru</w:t>
        </w:r>
      </w:hyperlink>
    </w:p>
    <w:p w:rsidR="00FC3C6A" w:rsidRDefault="00FC3C6A" w:rsidP="00220646">
      <w:pPr>
        <w:jc w:val="both"/>
        <w:rPr>
          <w:sz w:val="24"/>
          <w:szCs w:val="24"/>
          <w:lang w:val="en-US"/>
        </w:rPr>
      </w:pPr>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r w:rsidR="007613DB" w:rsidRPr="007613DB">
        <w:rPr>
          <w:sz w:val="24"/>
          <w:szCs w:val="24"/>
        </w:rPr>
        <w:t>http://www.n-i-c.ru/private/vz/</w:t>
      </w:r>
      <w:r w:rsidR="00E77602">
        <w:rPr>
          <w:sz w:val="24"/>
          <w:szCs w:val="24"/>
        </w:rPr>
        <w:t>.</w:t>
      </w:r>
    </w:p>
    <w:p w:rsidR="00C63DA0" w:rsidRDefault="00220646" w:rsidP="00E40F73">
      <w:pPr>
        <w:jc w:val="both"/>
        <w:rPr>
          <w:sz w:val="24"/>
          <w:szCs w:val="24"/>
        </w:rPr>
      </w:pPr>
      <w:r>
        <w:rPr>
          <w:sz w:val="24"/>
          <w:szCs w:val="24"/>
        </w:rPr>
        <w:tab/>
      </w:r>
      <w:r w:rsidR="00E40F73">
        <w:rPr>
          <w:sz w:val="24"/>
        </w:rPr>
        <w:t>ООО</w:t>
      </w:r>
      <w:r w:rsidR="00E40F73" w:rsidRPr="00FC3C6A">
        <w:rPr>
          <w:sz w:val="24"/>
        </w:rPr>
        <w:t xml:space="preserve"> "</w:t>
      </w:r>
      <w:r w:rsidR="00E40F73">
        <w:rPr>
          <w:sz w:val="24"/>
        </w:rPr>
        <w:t>СК</w:t>
      </w:r>
      <w:r w:rsidR="00E40F73" w:rsidRPr="00FC3C6A">
        <w:rPr>
          <w:sz w:val="24"/>
        </w:rPr>
        <w:t xml:space="preserve"> НИК"</w:t>
      </w:r>
      <w:r w:rsidRPr="00220646">
        <w:rPr>
          <w:sz w:val="24"/>
          <w:szCs w:val="24"/>
        </w:rPr>
        <w:t xml:space="preserve"> возмещает непредвиденные расходы </w:t>
      </w:r>
      <w:r w:rsidR="00E40F73" w:rsidRPr="00E40F73">
        <w:rPr>
          <w:sz w:val="24"/>
          <w:szCs w:val="24"/>
        </w:rPr>
        <w:t>Застрахованн</w:t>
      </w:r>
      <w:r w:rsidR="00E40F73">
        <w:rPr>
          <w:sz w:val="24"/>
          <w:szCs w:val="24"/>
        </w:rPr>
        <w:t>ого</w:t>
      </w:r>
      <w:r w:rsidR="00E40F73" w:rsidRPr="00E40F73">
        <w:rPr>
          <w:sz w:val="24"/>
          <w:szCs w:val="24"/>
        </w:rPr>
        <w:t xml:space="preserve"> лиц</w:t>
      </w:r>
      <w:r w:rsidR="00E40F73">
        <w:rPr>
          <w:sz w:val="24"/>
          <w:szCs w:val="24"/>
        </w:rPr>
        <w:t>а</w:t>
      </w:r>
      <w:r w:rsidR="00E40F73" w:rsidRPr="00E40F73">
        <w:rPr>
          <w:sz w:val="24"/>
          <w:szCs w:val="24"/>
        </w:rPr>
        <w:t xml:space="preserve"> </w:t>
      </w:r>
      <w:r w:rsidR="00E40F73">
        <w:rPr>
          <w:sz w:val="24"/>
          <w:szCs w:val="24"/>
        </w:rPr>
        <w:t>на получение</w:t>
      </w:r>
      <w:r w:rsidR="00E40F73" w:rsidRPr="00E40F73">
        <w:rPr>
          <w:sz w:val="24"/>
          <w:szCs w:val="24"/>
        </w:rPr>
        <w:t xml:space="preserve"> медицинской помощи, а также ины</w:t>
      </w:r>
      <w:r w:rsidR="00E40F73">
        <w:rPr>
          <w:sz w:val="24"/>
          <w:szCs w:val="24"/>
        </w:rPr>
        <w:t>е</w:t>
      </w:r>
      <w:r w:rsidR="00E40F73" w:rsidRPr="00E40F73">
        <w:rPr>
          <w:sz w:val="24"/>
          <w:szCs w:val="24"/>
        </w:rPr>
        <w:t xml:space="preserve"> расходов</w:t>
      </w:r>
      <w:r w:rsidR="00041295">
        <w:rPr>
          <w:sz w:val="24"/>
          <w:szCs w:val="24"/>
        </w:rPr>
        <w:t>,</w:t>
      </w:r>
      <w:r w:rsidR="00E40F73"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bookmarkStart w:id="0" w:name="_GoBack"/>
      <w:bookmarkEnd w:id="0"/>
    </w:p>
    <w:p w:rsidR="003617CF" w:rsidRPr="003617CF"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p>
    <w:p w:rsidR="003617CF" w:rsidRPr="003617CF" w:rsidRDefault="003617CF" w:rsidP="003617CF">
      <w:pPr>
        <w:tabs>
          <w:tab w:val="left" w:pos="284"/>
          <w:tab w:val="left" w:pos="426"/>
        </w:tabs>
        <w:jc w:val="both"/>
        <w:rPr>
          <w:sz w:val="24"/>
          <w:szCs w:val="24"/>
        </w:rPr>
      </w:pPr>
      <w:r w:rsidRPr="00290F08">
        <w:rPr>
          <w:rFonts w:ascii="Arial" w:hAnsi="Arial" w:cs="Arial"/>
        </w:rPr>
        <w:tab/>
      </w:r>
      <w:r w:rsidRPr="003617CF">
        <w:rPr>
          <w:sz w:val="24"/>
          <w:szCs w:val="24"/>
        </w:rPr>
        <w:t>- Программа «А» - в соответствии с Условием A;</w:t>
      </w:r>
    </w:p>
    <w:p w:rsidR="003617CF" w:rsidRPr="003617CF" w:rsidRDefault="003617CF" w:rsidP="003617CF">
      <w:pPr>
        <w:tabs>
          <w:tab w:val="left" w:pos="284"/>
          <w:tab w:val="left" w:pos="426"/>
        </w:tabs>
        <w:jc w:val="both"/>
        <w:rPr>
          <w:sz w:val="24"/>
          <w:szCs w:val="24"/>
        </w:rPr>
      </w:pPr>
      <w:r w:rsidRPr="003617CF">
        <w:rPr>
          <w:sz w:val="24"/>
          <w:szCs w:val="24"/>
        </w:rPr>
        <w:tab/>
        <w:t>- Программа «АВ» - в соответствии с Условиями A, B;</w:t>
      </w:r>
    </w:p>
    <w:p w:rsidR="003617CF" w:rsidRPr="003617CF" w:rsidRDefault="003617CF" w:rsidP="003617CF">
      <w:pPr>
        <w:tabs>
          <w:tab w:val="left" w:pos="284"/>
          <w:tab w:val="left" w:pos="426"/>
        </w:tabs>
        <w:jc w:val="both"/>
        <w:rPr>
          <w:sz w:val="24"/>
          <w:szCs w:val="24"/>
        </w:rPr>
      </w:pPr>
      <w:r w:rsidRPr="003617CF">
        <w:rPr>
          <w:sz w:val="24"/>
          <w:szCs w:val="24"/>
        </w:rPr>
        <w:tab/>
        <w:t xml:space="preserve">- Программа «АС» - в соответствии с Условиями A, B, C; </w:t>
      </w:r>
    </w:p>
    <w:p w:rsidR="003617CF" w:rsidRDefault="003617CF" w:rsidP="003617CF">
      <w:pPr>
        <w:tabs>
          <w:tab w:val="left" w:pos="284"/>
          <w:tab w:val="left" w:pos="426"/>
        </w:tabs>
        <w:jc w:val="both"/>
        <w:rPr>
          <w:sz w:val="24"/>
          <w:szCs w:val="24"/>
        </w:rPr>
      </w:pPr>
      <w:r w:rsidRPr="003617CF">
        <w:rPr>
          <w:sz w:val="24"/>
          <w:szCs w:val="24"/>
        </w:rPr>
        <w:tab/>
        <w:t xml:space="preserve">- Программа «АD» - в соответствии с Условиями A, B, C, D. </w:t>
      </w:r>
    </w:p>
    <w:p w:rsidR="00625352" w:rsidRDefault="00625352" w:rsidP="003617CF">
      <w:pPr>
        <w:tabs>
          <w:tab w:val="left" w:pos="284"/>
          <w:tab w:val="left" w:pos="426"/>
        </w:tabs>
        <w:jc w:val="both"/>
        <w:rPr>
          <w:rFonts w:ascii="Arial" w:hAnsi="Arial" w:cs="Arial"/>
        </w:rPr>
      </w:pPr>
      <w:r w:rsidRPr="003C018B">
        <w:rPr>
          <w:rFonts w:ascii="Arial" w:hAnsi="Arial" w:cs="Arial"/>
        </w:rPr>
        <w:t xml:space="preserve"> </w:t>
      </w:r>
    </w:p>
    <w:p w:rsidR="003617CF" w:rsidRPr="003617CF" w:rsidRDefault="003617CF" w:rsidP="003617CF">
      <w:pPr>
        <w:tabs>
          <w:tab w:val="left" w:pos="284"/>
          <w:tab w:val="left" w:pos="426"/>
        </w:tabs>
        <w:jc w:val="both"/>
        <w:rPr>
          <w:sz w:val="24"/>
          <w:szCs w:val="24"/>
        </w:rPr>
      </w:pPr>
      <w:r w:rsidRPr="00625352">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ab/>
        <w:t>- стоимость перевязочных материалов и вспомогательных средств;</w:t>
      </w:r>
    </w:p>
    <w:p w:rsidR="003617CF" w:rsidRPr="003617CF" w:rsidRDefault="003617CF" w:rsidP="003617CF">
      <w:pPr>
        <w:tabs>
          <w:tab w:val="left" w:pos="284"/>
          <w:tab w:val="left" w:pos="426"/>
        </w:tabs>
        <w:jc w:val="both"/>
        <w:rPr>
          <w:sz w:val="24"/>
          <w:szCs w:val="24"/>
        </w:rPr>
      </w:pPr>
      <w:r w:rsidRPr="003617CF">
        <w:rPr>
          <w:sz w:val="24"/>
          <w:szCs w:val="24"/>
        </w:rPr>
        <w:t xml:space="preserve">б) расходы на экстренную стоматологическую помощь в связи с повреждением зубов в результате травмы и/или с острой зубной болью в пределах </w:t>
      </w:r>
      <w:r w:rsidRPr="003617CF">
        <w:rPr>
          <w:b/>
          <w:sz w:val="24"/>
          <w:szCs w:val="24"/>
        </w:rPr>
        <w:t>100 у.е</w:t>
      </w:r>
      <w:r w:rsidRPr="003617CF">
        <w:rPr>
          <w:sz w:val="24"/>
          <w:szCs w:val="24"/>
        </w:rPr>
        <w:t xml:space="preserve">. на один зуб и не более </w:t>
      </w:r>
      <w:r w:rsidRPr="003617CF">
        <w:rPr>
          <w:b/>
          <w:sz w:val="24"/>
          <w:szCs w:val="24"/>
        </w:rPr>
        <w:t>2-х</w:t>
      </w:r>
      <w:r w:rsidRPr="003617CF">
        <w:rPr>
          <w:sz w:val="24"/>
          <w:szCs w:val="24"/>
        </w:rPr>
        <w:t xml:space="preserve">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 xml:space="preserve">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w:t>
      </w:r>
      <w:r w:rsidRPr="003617CF">
        <w:rPr>
          <w:sz w:val="24"/>
          <w:szCs w:val="24"/>
        </w:rPr>
        <w:lastRenderedPageBreak/>
        <w:t>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аэропорту (в случае совершения зарубежной поездки), или к ближайшему к месту 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(т.е.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т.п.).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В</w:t>
      </w:r>
      <w:r w:rsidRPr="003617CF">
        <w:rPr>
          <w:sz w:val="24"/>
          <w:szCs w:val="24"/>
        </w:rPr>
        <w:t xml:space="preserve"> - предусматривает страхование от дополнительных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 xml:space="preserve"> а) расходы в связи с оплатой прямого и обратного билета в экономическом классе одного близкого родственника Застрахованного лица в случае госпитализации Застрахованного лица на срок более 10 дней и отсутствия при нем кого-либо из совершеннолетних членов семьи, либо если состояние здоровья Застрахованного лица является критическим по мнению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б) расходы в связи с эвакуацией в РФ детей в возрасте до 15 лет, которые в случае госпитализации или смерти Застрахованного лица остались без присмотра. При этом Сервисная компания (или Страховщик) вправе использовать их обратный билет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lastRenderedPageBreak/>
        <w:t>в) расходы в связи с досрочным возвращением Застрахованного лица в РФ в случае неожиданной смерти близкого родственника (отца, матери, родных брата, сестры, законного супруга (супруги), ребенка) в период пребывания Застрахованного лица в поездке.</w:t>
      </w:r>
    </w:p>
    <w:p w:rsidR="003617CF" w:rsidRPr="003617CF" w:rsidRDefault="003617CF" w:rsidP="003617CF">
      <w:pPr>
        <w:tabs>
          <w:tab w:val="left" w:pos="284"/>
          <w:tab w:val="left" w:pos="426"/>
        </w:tabs>
        <w:jc w:val="both"/>
        <w:rPr>
          <w:sz w:val="24"/>
          <w:szCs w:val="24"/>
        </w:rPr>
      </w:pPr>
      <w:r w:rsidRPr="003617CF">
        <w:rPr>
          <w:sz w:val="24"/>
          <w:szCs w:val="24"/>
        </w:rPr>
        <w:t>По данному пункту оплачиваются расходы на приобретение (или переоформление) обратного билета в экономическом классе для досрочного возвращения Застрахованного лица в РФ. При этом Сервисная компания (или Страховщик) вправе использовать имеющийся обратный билет Застрахованного лица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г) расходы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 и здоровью, в пределах лимита ответственности 5000 у.е., если иное не определено договором.</w:t>
      </w:r>
    </w:p>
    <w:p w:rsidR="003617CF" w:rsidRPr="00625352" w:rsidRDefault="003617CF" w:rsidP="003617CF">
      <w:pPr>
        <w:tabs>
          <w:tab w:val="left" w:pos="284"/>
          <w:tab w:val="left" w:pos="426"/>
        </w:tabs>
        <w:jc w:val="both"/>
        <w:rPr>
          <w:b/>
          <w:sz w:val="24"/>
          <w:szCs w:val="24"/>
          <w:u w:val="single"/>
        </w:rPr>
      </w:pPr>
    </w:p>
    <w:p w:rsidR="003617CF" w:rsidRPr="003617CF" w:rsidRDefault="003617CF" w:rsidP="003617CF">
      <w:pPr>
        <w:tabs>
          <w:tab w:val="left" w:pos="284"/>
          <w:tab w:val="left" w:pos="426"/>
        </w:tabs>
        <w:jc w:val="both"/>
        <w:rPr>
          <w:sz w:val="24"/>
          <w:szCs w:val="24"/>
        </w:rPr>
      </w:pPr>
      <w:r w:rsidRPr="00625352">
        <w:rPr>
          <w:b/>
          <w:sz w:val="24"/>
          <w:szCs w:val="24"/>
          <w:u w:val="single"/>
        </w:rPr>
        <w:t>Условие С</w:t>
      </w:r>
      <w:r w:rsidRPr="003617CF">
        <w:rPr>
          <w:sz w:val="24"/>
          <w:szCs w:val="24"/>
        </w:rPr>
        <w:t xml:space="preserve"> – предусматривает страхование от следующих видов расходов, возникших в связи с внезапным заболеванием или травмой:</w:t>
      </w:r>
    </w:p>
    <w:p w:rsidR="003617CF" w:rsidRPr="003617CF" w:rsidRDefault="003617CF" w:rsidP="003617CF">
      <w:pPr>
        <w:tabs>
          <w:tab w:val="left" w:pos="284"/>
          <w:tab w:val="left" w:pos="426"/>
        </w:tabs>
        <w:jc w:val="both"/>
        <w:rPr>
          <w:sz w:val="24"/>
          <w:szCs w:val="24"/>
        </w:rPr>
      </w:pPr>
      <w:r w:rsidRPr="003617CF">
        <w:rPr>
          <w:sz w:val="24"/>
          <w:szCs w:val="24"/>
        </w:rPr>
        <w:t>а) расходы по оказанию юридической помощи:</w:t>
      </w:r>
    </w:p>
    <w:p w:rsidR="003617CF" w:rsidRPr="003617CF" w:rsidRDefault="003617CF" w:rsidP="003617CF">
      <w:pPr>
        <w:tabs>
          <w:tab w:val="left" w:pos="284"/>
          <w:tab w:val="left" w:pos="426"/>
        </w:tabs>
        <w:jc w:val="both"/>
        <w:rPr>
          <w:sz w:val="24"/>
          <w:szCs w:val="24"/>
        </w:rPr>
      </w:pPr>
      <w:r w:rsidRPr="003617CF">
        <w:rPr>
          <w:sz w:val="24"/>
          <w:szCs w:val="24"/>
        </w:rPr>
        <w:tab/>
        <w:t>- оплата первичных телефонных переговоров Застрахованного лица с адвокатом - только при условии оплаты услуг адвоката Застрахованным лицом;</w:t>
      </w:r>
    </w:p>
    <w:p w:rsidR="003617CF" w:rsidRPr="003617CF" w:rsidRDefault="003617CF" w:rsidP="003617CF">
      <w:pPr>
        <w:tabs>
          <w:tab w:val="left" w:pos="284"/>
          <w:tab w:val="left" w:pos="426"/>
        </w:tabs>
        <w:jc w:val="both"/>
        <w:rPr>
          <w:sz w:val="24"/>
          <w:szCs w:val="24"/>
        </w:rPr>
      </w:pPr>
      <w:r w:rsidRPr="003617CF">
        <w:rPr>
          <w:sz w:val="24"/>
          <w:szCs w:val="24"/>
        </w:rPr>
        <w:tab/>
        <w:t>- оплата правовых консультаций по возбуждению дела в отношении третьих лиц по защите прав Застрахованного лица в случае, если они виновны в получении травмы;</w:t>
      </w:r>
    </w:p>
    <w:p w:rsidR="003617CF" w:rsidRPr="003617CF" w:rsidRDefault="003617CF" w:rsidP="003617CF">
      <w:pPr>
        <w:tabs>
          <w:tab w:val="left" w:pos="284"/>
          <w:tab w:val="left" w:pos="426"/>
        </w:tabs>
        <w:jc w:val="both"/>
        <w:rPr>
          <w:sz w:val="24"/>
          <w:szCs w:val="24"/>
        </w:rPr>
      </w:pPr>
      <w:r w:rsidRPr="003617CF">
        <w:rPr>
          <w:sz w:val="24"/>
          <w:szCs w:val="24"/>
        </w:rPr>
        <w:t>б) расходы по оказанию административной помощи:</w:t>
      </w:r>
    </w:p>
    <w:p w:rsidR="003617CF" w:rsidRPr="003617CF" w:rsidRDefault="003617CF" w:rsidP="003617CF">
      <w:pPr>
        <w:tabs>
          <w:tab w:val="left" w:pos="284"/>
          <w:tab w:val="left" w:pos="426"/>
        </w:tabs>
        <w:jc w:val="both"/>
        <w:rPr>
          <w:sz w:val="24"/>
          <w:szCs w:val="24"/>
        </w:rPr>
      </w:pPr>
      <w:r w:rsidRPr="003617CF">
        <w:rPr>
          <w:sz w:val="24"/>
          <w:szCs w:val="24"/>
        </w:rPr>
        <w:tab/>
        <w:t>- возвращение багажа, направленного по адресу, по которому Застрахованное лицо не смогло прибыть в связи с внезапным заболеванием или травмой и отправка багажа по адресу нахождения Застрахованного;</w:t>
      </w:r>
    </w:p>
    <w:p w:rsidR="003617CF" w:rsidRPr="003617CF" w:rsidRDefault="003617CF" w:rsidP="003617CF">
      <w:pPr>
        <w:tabs>
          <w:tab w:val="left" w:pos="284"/>
          <w:tab w:val="left" w:pos="426"/>
        </w:tabs>
        <w:jc w:val="both"/>
        <w:rPr>
          <w:sz w:val="24"/>
          <w:szCs w:val="24"/>
        </w:rPr>
      </w:pPr>
      <w:r w:rsidRPr="003617CF">
        <w:rPr>
          <w:sz w:val="24"/>
          <w:szCs w:val="24"/>
        </w:rPr>
        <w:tab/>
        <w:t xml:space="preserve">- затраты на оформление </w:t>
      </w:r>
      <w:proofErr w:type="gramStart"/>
      <w:r w:rsidRPr="003617CF">
        <w:rPr>
          <w:sz w:val="24"/>
          <w:szCs w:val="24"/>
        </w:rPr>
        <w:t>дубликатов</w:t>
      </w:r>
      <w:proofErr w:type="gramEnd"/>
      <w:r w:rsidRPr="003617CF">
        <w:rPr>
          <w:sz w:val="24"/>
          <w:szCs w:val="24"/>
        </w:rPr>
        <w:t xml:space="preserve"> потерянных в связи с внезапным заболеванием или травмой документов (паспорт с визой, билеты) и необходимых для его возвращения в РФ, и их доставку Застрахованному лицу.</w:t>
      </w:r>
    </w:p>
    <w:p w:rsidR="003617CF" w:rsidRPr="003617CF" w:rsidRDefault="003617CF" w:rsidP="003617CF">
      <w:pPr>
        <w:tabs>
          <w:tab w:val="left" w:pos="284"/>
          <w:tab w:val="left" w:pos="426"/>
        </w:tabs>
        <w:jc w:val="both"/>
        <w:rPr>
          <w:sz w:val="24"/>
          <w:szCs w:val="24"/>
        </w:rPr>
      </w:pP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D</w:t>
      </w:r>
      <w:r w:rsidRPr="003617CF">
        <w:rPr>
          <w:sz w:val="24"/>
          <w:szCs w:val="24"/>
        </w:rPr>
        <w:t xml:space="preserve"> - предусматривает страхование расходов по транспортировке личного автотранспорта при использовании его Застрахованным лицом в поездке:</w:t>
      </w:r>
    </w:p>
    <w:p w:rsidR="003617CF" w:rsidRPr="003617CF" w:rsidRDefault="003617CF" w:rsidP="003617CF">
      <w:pPr>
        <w:tabs>
          <w:tab w:val="left" w:pos="284"/>
          <w:tab w:val="left" w:pos="426"/>
        </w:tabs>
        <w:jc w:val="both"/>
        <w:rPr>
          <w:sz w:val="24"/>
          <w:szCs w:val="24"/>
        </w:rPr>
      </w:pPr>
      <w:r w:rsidRPr="003617CF">
        <w:rPr>
          <w:sz w:val="24"/>
          <w:szCs w:val="24"/>
        </w:rPr>
        <w:t>- оплата транспортировки средства автотранспорта к месту проживания Застрахованного лица в РФ в случае необходимости, если Застрахованное лицо не может им управлять в связи с внезапным заболеванием или травмой.</w:t>
      </w:r>
    </w:p>
    <w:p w:rsidR="003617CF" w:rsidRDefault="003617CF" w:rsidP="003617CF">
      <w:pPr>
        <w:tabs>
          <w:tab w:val="left" w:pos="284"/>
          <w:tab w:val="left" w:pos="426"/>
        </w:tabs>
        <w:jc w:val="both"/>
        <w:rPr>
          <w:sz w:val="24"/>
          <w:szCs w:val="24"/>
        </w:rPr>
      </w:pP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625352">
        <w:rPr>
          <w:b/>
          <w:sz w:val="24"/>
          <w:szCs w:val="24"/>
          <w:u w:val="single"/>
        </w:rPr>
        <w:t xml:space="preserve">Условие </w:t>
      </w:r>
      <w:r w:rsidRPr="00625352">
        <w:rPr>
          <w:b/>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xml:space="preserve">-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w:t>
      </w:r>
      <w:r w:rsidRPr="003617CF">
        <w:rPr>
          <w:sz w:val="24"/>
          <w:szCs w:val="24"/>
        </w:rPr>
        <w:lastRenderedPageBreak/>
        <w:t>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б) размера части заработка, которого в случае смерти потерпевшего лица лишились лица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625352" w:rsidRDefault="00625352" w:rsidP="00641535">
      <w:pPr>
        <w:ind w:firstLine="708"/>
        <w:jc w:val="both"/>
        <w:rPr>
          <w:sz w:val="24"/>
          <w:szCs w:val="24"/>
        </w:rPr>
      </w:pPr>
    </w:p>
    <w:p w:rsidR="00641535" w:rsidRPr="00641535" w:rsidRDefault="00B37ACB" w:rsidP="00625352">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00641535" w:rsidRPr="00641535">
        <w:rPr>
          <w:sz w:val="24"/>
          <w:szCs w:val="24"/>
        </w:rPr>
        <w:t xml:space="preserve">: </w:t>
      </w:r>
    </w:p>
    <w:p w:rsidR="00641535" w:rsidRPr="00641535" w:rsidRDefault="00641535" w:rsidP="00641535">
      <w:pPr>
        <w:jc w:val="both"/>
        <w:rPr>
          <w:sz w:val="24"/>
          <w:szCs w:val="24"/>
        </w:rPr>
      </w:pPr>
      <w:r w:rsidRPr="00641535">
        <w:rPr>
          <w:sz w:val="24"/>
          <w:szCs w:val="24"/>
        </w:rPr>
        <w:t>-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641535" w:rsidRPr="00641535" w:rsidRDefault="00641535" w:rsidP="00641535">
      <w:pPr>
        <w:jc w:val="both"/>
        <w:rPr>
          <w:sz w:val="24"/>
          <w:szCs w:val="24"/>
        </w:rPr>
      </w:pPr>
      <w:r w:rsidRPr="00641535">
        <w:rPr>
          <w:sz w:val="24"/>
          <w:szCs w:val="24"/>
        </w:rPr>
        <w:t>- 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641535" w:rsidRPr="00641535" w:rsidRDefault="00641535" w:rsidP="00641535">
      <w:pPr>
        <w:jc w:val="both"/>
        <w:rPr>
          <w:sz w:val="24"/>
          <w:szCs w:val="24"/>
        </w:rPr>
      </w:pPr>
      <w:r w:rsidRPr="00641535">
        <w:rPr>
          <w:sz w:val="24"/>
          <w:szCs w:val="24"/>
        </w:rPr>
        <w:t xml:space="preserve">- совершения Застрахованным лицом противоправных действий; </w:t>
      </w:r>
    </w:p>
    <w:p w:rsidR="00641535" w:rsidRPr="00641535" w:rsidRDefault="00641535" w:rsidP="00641535">
      <w:pPr>
        <w:jc w:val="both"/>
        <w:rPr>
          <w:sz w:val="24"/>
          <w:szCs w:val="24"/>
        </w:rPr>
      </w:pPr>
      <w:r w:rsidRPr="00641535">
        <w:rPr>
          <w:sz w:val="24"/>
          <w:szCs w:val="24"/>
        </w:rPr>
        <w:t xml:space="preserve">- пребывания в состоянии алкогольного, наркотического или токсического </w:t>
      </w:r>
      <w:proofErr w:type="gramStart"/>
      <w:r w:rsidRPr="00641535">
        <w:rPr>
          <w:sz w:val="24"/>
          <w:szCs w:val="24"/>
        </w:rPr>
        <w:t>опьянения</w:t>
      </w:r>
      <w:proofErr w:type="gramEnd"/>
      <w:r w:rsidRPr="00641535">
        <w:rPr>
          <w:sz w:val="24"/>
          <w:szCs w:val="24"/>
        </w:rPr>
        <w:t xml:space="preserve">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641535" w:rsidRPr="00641535" w:rsidRDefault="00641535" w:rsidP="00641535">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641535" w:rsidRPr="00641535" w:rsidRDefault="00641535" w:rsidP="00641535">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641535" w:rsidRPr="00641535" w:rsidRDefault="00641535" w:rsidP="00641535">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641535" w:rsidRPr="00641535" w:rsidRDefault="00641535" w:rsidP="00641535">
      <w:pPr>
        <w:jc w:val="both"/>
        <w:rPr>
          <w:sz w:val="24"/>
          <w:szCs w:val="24"/>
        </w:rPr>
      </w:pPr>
      <w:r w:rsidRPr="00641535">
        <w:rPr>
          <w:sz w:val="24"/>
          <w:szCs w:val="24"/>
        </w:rPr>
        <w:t>- получения морального ущерба;</w:t>
      </w:r>
    </w:p>
    <w:p w:rsidR="00641535" w:rsidRPr="00641535" w:rsidRDefault="00641535" w:rsidP="00641535">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641535" w:rsidRPr="00641535" w:rsidRDefault="00641535" w:rsidP="00641535">
      <w:pPr>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w:t>
      </w:r>
    </w:p>
    <w:p w:rsidR="00641535" w:rsidRPr="00641535" w:rsidRDefault="00641535" w:rsidP="00641535">
      <w:pPr>
        <w:jc w:val="both"/>
        <w:rPr>
          <w:sz w:val="24"/>
          <w:szCs w:val="24"/>
        </w:rPr>
      </w:pPr>
      <w:r w:rsidRPr="00641535">
        <w:rPr>
          <w:sz w:val="24"/>
          <w:szCs w:val="24"/>
        </w:rPr>
        <w:lastRenderedPageBreak/>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641535" w:rsidRPr="00641535" w:rsidRDefault="00641535" w:rsidP="00641535">
      <w:pPr>
        <w:jc w:val="both"/>
        <w:rPr>
          <w:sz w:val="24"/>
          <w:szCs w:val="24"/>
        </w:rPr>
      </w:pPr>
      <w:r w:rsidRPr="00641535">
        <w:rPr>
          <w:sz w:val="24"/>
          <w:szCs w:val="24"/>
        </w:rPr>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641535" w:rsidRPr="00641535" w:rsidRDefault="00641535" w:rsidP="00641535">
      <w:pPr>
        <w:jc w:val="both"/>
        <w:rPr>
          <w:sz w:val="24"/>
          <w:szCs w:val="24"/>
        </w:rPr>
      </w:pPr>
      <w:r w:rsidRPr="00641535">
        <w:rPr>
          <w:sz w:val="24"/>
          <w:szCs w:val="24"/>
        </w:rPr>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641535" w:rsidRPr="00641535" w:rsidRDefault="00641535" w:rsidP="00641535">
      <w:pPr>
        <w:jc w:val="both"/>
        <w:rPr>
          <w:sz w:val="24"/>
          <w:szCs w:val="24"/>
        </w:rPr>
      </w:pPr>
      <w:r w:rsidRPr="00641535">
        <w:rPr>
          <w:sz w:val="24"/>
          <w:szCs w:val="24"/>
        </w:rPr>
        <w:t>-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предотвращения длительной нетрудоспособности, то Страховщик покрывает необходимые разумно и целесообразно произведенные расходы);</w:t>
      </w:r>
    </w:p>
    <w:p w:rsidR="00641535" w:rsidRPr="00641535" w:rsidRDefault="00641535" w:rsidP="00641535">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641535" w:rsidRPr="00641535" w:rsidRDefault="00641535" w:rsidP="00641535">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641535" w:rsidRPr="00641535" w:rsidRDefault="00641535" w:rsidP="00641535">
      <w:pPr>
        <w:jc w:val="both"/>
        <w:rPr>
          <w:sz w:val="24"/>
          <w:szCs w:val="24"/>
        </w:rPr>
      </w:pPr>
      <w:r w:rsidRPr="00641535">
        <w:rPr>
          <w:sz w:val="24"/>
          <w:szCs w:val="24"/>
        </w:rPr>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641535" w:rsidRPr="00641535" w:rsidRDefault="00641535" w:rsidP="00641535">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641535" w:rsidRPr="00641535" w:rsidRDefault="00641535" w:rsidP="00641535">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еще не стабилизировались и подвергались лечению вплоть до даты отъезда и для которых существует реальный риск быстрого ухудшения; </w:t>
      </w:r>
    </w:p>
    <w:p w:rsidR="00641535" w:rsidRPr="00641535" w:rsidRDefault="00641535" w:rsidP="00641535">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641535" w:rsidRPr="00641535" w:rsidRDefault="00641535" w:rsidP="00641535">
      <w:pPr>
        <w:jc w:val="both"/>
        <w:rPr>
          <w:sz w:val="24"/>
          <w:szCs w:val="24"/>
        </w:rPr>
      </w:pPr>
      <w:r w:rsidRPr="00641535">
        <w:rPr>
          <w:sz w:val="24"/>
          <w:szCs w:val="24"/>
        </w:rPr>
        <w:t xml:space="preserve">- связанные с онкологическими заболеваниями; </w:t>
      </w:r>
    </w:p>
    <w:p w:rsidR="00641535" w:rsidRPr="00641535" w:rsidRDefault="00641535" w:rsidP="00641535">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641535" w:rsidRPr="00641535" w:rsidRDefault="00641535" w:rsidP="00641535">
      <w:pPr>
        <w:jc w:val="both"/>
        <w:rPr>
          <w:sz w:val="24"/>
          <w:szCs w:val="24"/>
        </w:rPr>
      </w:pPr>
      <w:r w:rsidRPr="00641535">
        <w:rPr>
          <w:sz w:val="24"/>
          <w:szCs w:val="24"/>
        </w:rPr>
        <w:t xml:space="preserve">- на приобретение или ремонт очков, слуховых аппаратов, контактных линз; </w:t>
      </w:r>
    </w:p>
    <w:p w:rsidR="00641535" w:rsidRPr="00641535" w:rsidRDefault="00641535" w:rsidP="00641535">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641535" w:rsidRPr="00641535" w:rsidRDefault="00641535" w:rsidP="00641535">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641535" w:rsidRPr="00641535" w:rsidRDefault="00641535" w:rsidP="00641535">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641535" w:rsidRPr="00641535" w:rsidRDefault="00641535" w:rsidP="00641535">
      <w:pPr>
        <w:jc w:val="both"/>
        <w:rPr>
          <w:sz w:val="24"/>
          <w:szCs w:val="24"/>
        </w:rPr>
      </w:pPr>
      <w:r w:rsidRPr="00641535">
        <w:rPr>
          <w:sz w:val="24"/>
          <w:szCs w:val="24"/>
        </w:rPr>
        <w:t xml:space="preserve">- на лечение, осуществляемое родственниками Застрахованного; </w:t>
      </w:r>
    </w:p>
    <w:p w:rsidR="00641535" w:rsidRPr="00641535" w:rsidRDefault="00641535" w:rsidP="00641535">
      <w:pPr>
        <w:jc w:val="both"/>
        <w:rPr>
          <w:sz w:val="24"/>
          <w:szCs w:val="24"/>
        </w:rPr>
      </w:pPr>
      <w:r w:rsidRPr="00641535">
        <w:rPr>
          <w:sz w:val="24"/>
          <w:szCs w:val="24"/>
        </w:rPr>
        <w:t xml:space="preserve">- на пребывание в санаториях и домах отдыха; </w:t>
      </w:r>
    </w:p>
    <w:p w:rsidR="00641535" w:rsidRPr="00641535" w:rsidRDefault="00641535" w:rsidP="00641535">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641535" w:rsidRPr="00641535" w:rsidRDefault="00641535" w:rsidP="00641535">
      <w:pPr>
        <w:jc w:val="both"/>
        <w:rPr>
          <w:sz w:val="24"/>
          <w:szCs w:val="24"/>
        </w:rPr>
      </w:pPr>
      <w:r w:rsidRPr="00641535">
        <w:rPr>
          <w:sz w:val="24"/>
          <w:szCs w:val="24"/>
        </w:rPr>
        <w:t>- произведенные в РФ (стране постоянного проживания).</w:t>
      </w:r>
    </w:p>
    <w:p w:rsidR="00641535" w:rsidRPr="00641535" w:rsidRDefault="00641535" w:rsidP="00641535">
      <w:pPr>
        <w:jc w:val="both"/>
        <w:rPr>
          <w:sz w:val="24"/>
          <w:szCs w:val="24"/>
        </w:rPr>
      </w:pPr>
      <w:r w:rsidRPr="00641535">
        <w:rPr>
          <w:sz w:val="24"/>
          <w:szCs w:val="24"/>
        </w:rPr>
        <w:t>- на умышленное получение лечения за границей;</w:t>
      </w:r>
    </w:p>
    <w:p w:rsidR="00641535" w:rsidRPr="00641535" w:rsidRDefault="00641535" w:rsidP="00641535">
      <w:pPr>
        <w:jc w:val="both"/>
        <w:rPr>
          <w:sz w:val="24"/>
          <w:szCs w:val="24"/>
        </w:rPr>
      </w:pPr>
      <w:r w:rsidRPr="00641535">
        <w:rPr>
          <w:sz w:val="24"/>
          <w:szCs w:val="24"/>
        </w:rPr>
        <w:t>-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запасных частей к средствам транспорта, предметов религиозного культа, а также предметов, запрещенных к ввозу и вывозу из РФ;</w:t>
      </w:r>
    </w:p>
    <w:p w:rsidR="00641535" w:rsidRPr="00641535" w:rsidRDefault="00641535" w:rsidP="00641535">
      <w:pPr>
        <w:autoSpaceDE w:val="0"/>
        <w:autoSpaceDN w:val="0"/>
        <w:adjustRightInd w:val="0"/>
        <w:jc w:val="both"/>
        <w:rPr>
          <w:sz w:val="24"/>
          <w:szCs w:val="24"/>
        </w:rPr>
      </w:pPr>
      <w:r w:rsidRPr="00641535">
        <w:rPr>
          <w:sz w:val="24"/>
          <w:szCs w:val="24"/>
        </w:rPr>
        <w:lastRenderedPageBreak/>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641535" w:rsidRPr="00641535" w:rsidRDefault="00641535" w:rsidP="00641535">
      <w:pPr>
        <w:autoSpaceDE w:val="0"/>
        <w:autoSpaceDN w:val="0"/>
        <w:adjustRightInd w:val="0"/>
        <w:ind w:firstLine="708"/>
        <w:jc w:val="both"/>
        <w:rPr>
          <w:sz w:val="24"/>
          <w:szCs w:val="24"/>
        </w:rPr>
      </w:pPr>
      <w:r w:rsidRPr="00641535">
        <w:rPr>
          <w:sz w:val="24"/>
          <w:szCs w:val="24"/>
        </w:rPr>
        <w:t>Страховщик не возмещает расходы свыше 5000 у.е.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641535" w:rsidRPr="00641535" w:rsidRDefault="00641535" w:rsidP="00641535">
      <w:pPr>
        <w:autoSpaceDE w:val="0"/>
        <w:autoSpaceDN w:val="0"/>
        <w:adjustRightInd w:val="0"/>
        <w:ind w:firstLine="708"/>
        <w:jc w:val="both"/>
        <w:rPr>
          <w:sz w:val="24"/>
          <w:szCs w:val="24"/>
        </w:rPr>
      </w:pPr>
      <w:r w:rsidRPr="00641535">
        <w:rPr>
          <w:sz w:val="24"/>
          <w:szCs w:val="24"/>
        </w:rPr>
        <w:t>Страховщик не возмещает расходы, связанные с обострением или осложнением хронического заболевания свыше 1 000 у.е.</w:t>
      </w:r>
    </w:p>
    <w:p w:rsidR="00641535" w:rsidRPr="00641535" w:rsidRDefault="00641535" w:rsidP="00641535">
      <w:pPr>
        <w:autoSpaceDE w:val="0"/>
        <w:autoSpaceDN w:val="0"/>
        <w:adjustRightInd w:val="0"/>
        <w:jc w:val="both"/>
        <w:rPr>
          <w:sz w:val="24"/>
          <w:szCs w:val="24"/>
        </w:rPr>
      </w:pPr>
    </w:p>
    <w:p w:rsidR="00641535" w:rsidRPr="00641535" w:rsidRDefault="00641535" w:rsidP="00BA6B77">
      <w:pPr>
        <w:autoSpaceDE w:val="0"/>
        <w:autoSpaceDN w:val="0"/>
        <w:adjustRightInd w:val="0"/>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641535" w:rsidRPr="00641535" w:rsidRDefault="00641535" w:rsidP="00641535">
      <w:pPr>
        <w:autoSpaceDE w:val="0"/>
        <w:autoSpaceDN w:val="0"/>
        <w:adjustRightInd w:val="0"/>
        <w:jc w:val="both"/>
        <w:rPr>
          <w:sz w:val="24"/>
          <w:szCs w:val="24"/>
        </w:rPr>
      </w:pPr>
      <w:r w:rsidRPr="00641535">
        <w:rPr>
          <w:sz w:val="24"/>
          <w:szCs w:val="24"/>
        </w:rPr>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641535" w:rsidRPr="00641535" w:rsidRDefault="00641535" w:rsidP="00641535">
      <w:pPr>
        <w:autoSpaceDE w:val="0"/>
        <w:autoSpaceDN w:val="0"/>
        <w:adjustRightInd w:val="0"/>
        <w:jc w:val="both"/>
        <w:rPr>
          <w:sz w:val="24"/>
          <w:szCs w:val="24"/>
        </w:rPr>
      </w:pPr>
      <w:r w:rsidRPr="00641535">
        <w:rPr>
          <w:sz w:val="24"/>
          <w:szCs w:val="24"/>
        </w:rPr>
        <w:t>- нанесения морального вреда;</w:t>
      </w:r>
    </w:p>
    <w:p w:rsidR="00641535" w:rsidRPr="00641535" w:rsidRDefault="00641535" w:rsidP="00641535">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641535" w:rsidRPr="00641535" w:rsidRDefault="00641535" w:rsidP="00641535">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641535" w:rsidRPr="00641535" w:rsidRDefault="00641535" w:rsidP="00641535">
      <w:pPr>
        <w:autoSpaceDE w:val="0"/>
        <w:autoSpaceDN w:val="0"/>
        <w:adjustRightInd w:val="0"/>
        <w:jc w:val="both"/>
        <w:rPr>
          <w:sz w:val="24"/>
          <w:szCs w:val="24"/>
        </w:rPr>
      </w:pPr>
      <w:r w:rsidRPr="00641535">
        <w:rPr>
          <w:sz w:val="24"/>
          <w:szCs w:val="24"/>
        </w:rPr>
        <w:t>- загрязнения атмосферы, воды или почвы;</w:t>
      </w:r>
    </w:p>
    <w:p w:rsidR="00641535" w:rsidRPr="00641535" w:rsidRDefault="00641535" w:rsidP="00641535">
      <w:pPr>
        <w:autoSpaceDE w:val="0"/>
        <w:autoSpaceDN w:val="0"/>
        <w:adjustRightInd w:val="0"/>
        <w:jc w:val="both"/>
        <w:rPr>
          <w:sz w:val="24"/>
          <w:szCs w:val="24"/>
        </w:rPr>
      </w:pPr>
      <w:r w:rsidRPr="00641535">
        <w:rPr>
          <w:sz w:val="24"/>
          <w:szCs w:val="24"/>
        </w:rPr>
        <w:t xml:space="preserve">- действия или бездействия Застрахованного лица в состоянии алкогольного, токсического или наркотического </w:t>
      </w:r>
      <w:proofErr w:type="gramStart"/>
      <w:r w:rsidRPr="00641535">
        <w:rPr>
          <w:sz w:val="24"/>
          <w:szCs w:val="24"/>
        </w:rPr>
        <w:t>опьянения</w:t>
      </w:r>
      <w:proofErr w:type="gramEnd"/>
      <w:r w:rsidRPr="00641535">
        <w:rPr>
          <w:sz w:val="24"/>
          <w:szCs w:val="24"/>
        </w:rPr>
        <w:t xml:space="preserve"> или их последствий;</w:t>
      </w:r>
    </w:p>
    <w:p w:rsidR="00641535" w:rsidRPr="00641535" w:rsidRDefault="00641535" w:rsidP="00641535">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641535" w:rsidRPr="00641535" w:rsidRDefault="00641535" w:rsidP="00641535">
      <w:pPr>
        <w:autoSpaceDE w:val="0"/>
        <w:autoSpaceDN w:val="0"/>
        <w:adjustRightInd w:val="0"/>
        <w:jc w:val="both"/>
        <w:rPr>
          <w:sz w:val="24"/>
          <w:szCs w:val="24"/>
        </w:rPr>
      </w:pPr>
      <w:r w:rsidRPr="00641535">
        <w:rPr>
          <w:sz w:val="24"/>
          <w:szCs w:val="24"/>
        </w:rPr>
        <w:t>- неких внутри семейных отношений Застрахованного лица по отношению к его членам семьи;</w:t>
      </w:r>
    </w:p>
    <w:p w:rsidR="00641535" w:rsidRPr="00641535" w:rsidRDefault="00641535" w:rsidP="00641535">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641535" w:rsidRPr="00641535" w:rsidRDefault="00641535" w:rsidP="00641535">
      <w:pPr>
        <w:autoSpaceDE w:val="0"/>
        <w:autoSpaceDN w:val="0"/>
        <w:adjustRightInd w:val="0"/>
        <w:jc w:val="both"/>
        <w:rPr>
          <w:sz w:val="24"/>
          <w:szCs w:val="24"/>
        </w:rPr>
      </w:pPr>
      <w:r w:rsidRPr="00641535">
        <w:rPr>
          <w:sz w:val="24"/>
          <w:szCs w:val="24"/>
        </w:rPr>
        <w:t>- занятий Застрахованным лицом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B37ACB" w:rsidRDefault="00B37ACB" w:rsidP="003617CF">
      <w:pPr>
        <w:tabs>
          <w:tab w:val="left" w:pos="284"/>
          <w:tab w:val="left" w:pos="426"/>
        </w:tabs>
        <w:jc w:val="both"/>
        <w:rPr>
          <w:sz w:val="24"/>
          <w:szCs w:val="24"/>
        </w:rPr>
      </w:pPr>
    </w:p>
    <w:p w:rsidR="00041295" w:rsidRPr="00041295" w:rsidRDefault="00041295" w:rsidP="00641535">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041295" w:rsidRPr="00041295" w:rsidRDefault="00041295" w:rsidP="003617CF">
      <w:pPr>
        <w:tabs>
          <w:tab w:val="left" w:pos="284"/>
          <w:tab w:val="left" w:pos="426"/>
        </w:tabs>
        <w:jc w:val="both"/>
        <w:rPr>
          <w:sz w:val="24"/>
          <w:szCs w:val="24"/>
        </w:rPr>
      </w:pPr>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041295" w:rsidRPr="00041295" w:rsidRDefault="00041295" w:rsidP="00041295">
      <w:pPr>
        <w:ind w:firstLine="708"/>
        <w:jc w:val="both"/>
        <w:rPr>
          <w:sz w:val="24"/>
          <w:szCs w:val="24"/>
        </w:rPr>
      </w:pPr>
      <w:r w:rsidRPr="00041295">
        <w:rPr>
          <w:sz w:val="24"/>
          <w:szCs w:val="24"/>
        </w:rPr>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041295" w:rsidRDefault="00041295" w:rsidP="00041295">
      <w:pPr>
        <w:ind w:firstLine="708"/>
        <w:jc w:val="both"/>
        <w:rPr>
          <w:sz w:val="24"/>
          <w:szCs w:val="24"/>
        </w:rPr>
      </w:pPr>
      <w:r w:rsidRPr="00041295">
        <w:rPr>
          <w:sz w:val="24"/>
          <w:szCs w:val="24"/>
        </w:rPr>
        <w:t>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у.е.</w:t>
      </w:r>
    </w:p>
    <w:p w:rsidR="00041295" w:rsidRPr="00041295" w:rsidRDefault="00041295" w:rsidP="00041295">
      <w:pPr>
        <w:ind w:firstLine="708"/>
        <w:jc w:val="both"/>
        <w:rPr>
          <w:sz w:val="24"/>
          <w:szCs w:val="24"/>
        </w:rPr>
      </w:pPr>
      <w:r w:rsidRPr="00041295">
        <w:rPr>
          <w:sz w:val="24"/>
          <w:szCs w:val="24"/>
        </w:rPr>
        <w:lastRenderedPageBreak/>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041295" w:rsidRPr="00041295" w:rsidRDefault="00041295" w:rsidP="00041295">
      <w:pPr>
        <w:jc w:val="both"/>
        <w:rPr>
          <w:sz w:val="24"/>
          <w:szCs w:val="24"/>
        </w:rPr>
      </w:pPr>
      <w:r w:rsidRPr="00041295">
        <w:rPr>
          <w:sz w:val="24"/>
          <w:szCs w:val="24"/>
        </w:rPr>
        <w:t>Территория 1 – все страны мира, включая страны СНГ, за исключением стран Северной и Южной Америки, Австралии, Японии, России.</w:t>
      </w:r>
    </w:p>
    <w:p w:rsidR="00041295" w:rsidRPr="00041295" w:rsidRDefault="00041295" w:rsidP="00041295">
      <w:pPr>
        <w:jc w:val="both"/>
        <w:rPr>
          <w:sz w:val="24"/>
          <w:szCs w:val="24"/>
        </w:rPr>
      </w:pPr>
      <w:r w:rsidRPr="00041295">
        <w:rPr>
          <w:sz w:val="24"/>
          <w:szCs w:val="24"/>
        </w:rPr>
        <w:t>Территория 2 – все страны мира, включая страны СНГ, за исключением России.</w:t>
      </w:r>
    </w:p>
    <w:p w:rsidR="00041295" w:rsidRDefault="00041295" w:rsidP="00041295">
      <w:pPr>
        <w:ind w:firstLine="708"/>
        <w:jc w:val="both"/>
        <w:rPr>
          <w:sz w:val="24"/>
          <w:szCs w:val="24"/>
        </w:rPr>
      </w:pPr>
      <w:r w:rsidRPr="00041295">
        <w:rPr>
          <w:sz w:val="24"/>
          <w:szCs w:val="24"/>
        </w:rPr>
        <w:t>Зоны военных действий исключаются из территории страхования, если иное не предусмотрено договором страхования</w:t>
      </w:r>
      <w:r>
        <w:rPr>
          <w:sz w:val="24"/>
          <w:szCs w:val="24"/>
        </w:rPr>
        <w:t>.</w:t>
      </w:r>
    </w:p>
    <w:p w:rsidR="001E5525" w:rsidRPr="001E5525" w:rsidRDefault="001E5525" w:rsidP="001E5525">
      <w:pPr>
        <w:ind w:firstLine="708"/>
        <w:jc w:val="both"/>
        <w:rPr>
          <w:sz w:val="24"/>
          <w:szCs w:val="24"/>
        </w:rPr>
      </w:pPr>
      <w:r w:rsidRPr="001E5525">
        <w:rPr>
          <w:sz w:val="24"/>
          <w:szCs w:val="24"/>
        </w:rPr>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p>
    <w:p w:rsidR="001E5525" w:rsidRDefault="001E5525" w:rsidP="00641535">
      <w:pPr>
        <w:ind w:firstLine="708"/>
        <w:jc w:val="both"/>
        <w:rPr>
          <w:sz w:val="24"/>
          <w:szCs w:val="24"/>
        </w:rPr>
      </w:pPr>
      <w:r w:rsidRPr="001E5525">
        <w:rPr>
          <w:sz w:val="24"/>
          <w:szCs w:val="24"/>
        </w:rPr>
        <w:t>Страховые выплаты производятся только по тем страховым случаям, которые наступили в течение срока страхования, начиная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 и заканчивается в момент прохождения пограничного контроля при возвращении из-за границы, но не позднее 24 часов дня, указанного в полисе как дата его окончания.</w:t>
      </w:r>
    </w:p>
    <w:p w:rsidR="001E5525" w:rsidRDefault="001E5525" w:rsidP="001E5525">
      <w:pPr>
        <w:ind w:firstLine="708"/>
        <w:jc w:val="both"/>
        <w:rPr>
          <w:sz w:val="24"/>
          <w:szCs w:val="24"/>
        </w:rPr>
      </w:pPr>
      <w:r w:rsidRPr="001E5525">
        <w:rPr>
          <w:sz w:val="24"/>
          <w:szCs w:val="24"/>
        </w:rPr>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1E5525" w:rsidRPr="001E5525" w:rsidRDefault="001E5525" w:rsidP="00E77602">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1E5525" w:rsidRDefault="001E5525" w:rsidP="00E77602">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641535" w:rsidRDefault="00641535" w:rsidP="00E77602">
      <w:pPr>
        <w:autoSpaceDE w:val="0"/>
        <w:autoSpaceDN w:val="0"/>
        <w:adjustRightInd w:val="0"/>
        <w:ind w:firstLine="708"/>
        <w:jc w:val="both"/>
        <w:rPr>
          <w:sz w:val="24"/>
          <w:szCs w:val="24"/>
        </w:rPr>
      </w:pPr>
    </w:p>
    <w:p w:rsidR="001E5525" w:rsidRDefault="00E82C30" w:rsidP="00E77602">
      <w:pPr>
        <w:autoSpaceDE w:val="0"/>
        <w:autoSpaceDN w:val="0"/>
        <w:adjustRightInd w:val="0"/>
        <w:ind w:firstLine="708"/>
        <w:jc w:val="both"/>
        <w:rPr>
          <w:sz w:val="24"/>
          <w:szCs w:val="24"/>
        </w:rPr>
      </w:pPr>
      <w:r>
        <w:rPr>
          <w:sz w:val="24"/>
          <w:szCs w:val="24"/>
        </w:rPr>
        <w:t>В</w:t>
      </w:r>
      <w:r w:rsidR="001E5525"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1E5525" w:rsidRPr="001E5525" w:rsidRDefault="001E5525" w:rsidP="00E77602">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1E5525" w:rsidRPr="001E5525" w:rsidRDefault="00E77602" w:rsidP="00E77602">
      <w:pPr>
        <w:autoSpaceDE w:val="0"/>
        <w:autoSpaceDN w:val="0"/>
        <w:adjustRightInd w:val="0"/>
        <w:ind w:firstLine="708"/>
        <w:jc w:val="both"/>
        <w:rPr>
          <w:sz w:val="24"/>
          <w:szCs w:val="24"/>
        </w:rPr>
      </w:pPr>
      <w:r>
        <w:rPr>
          <w:sz w:val="24"/>
          <w:szCs w:val="24"/>
        </w:rPr>
        <w:t>- л</w:t>
      </w:r>
      <w:r w:rsidR="001E5525"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001E5525" w:rsidRPr="001E5525">
        <w:rPr>
          <w:sz w:val="24"/>
          <w:szCs w:val="24"/>
        </w:rPr>
        <w:t>г.Ульяновск</w:t>
      </w:r>
      <w:proofErr w:type="spellEnd"/>
      <w:r w:rsidR="001E5525" w:rsidRPr="001E5525">
        <w:rPr>
          <w:sz w:val="24"/>
          <w:szCs w:val="24"/>
        </w:rPr>
        <w:t>, ул. 40-летия Победы, 29. ООО «СК НИК»;</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аправить обращение на официальный e-</w:t>
      </w:r>
      <w:proofErr w:type="spellStart"/>
      <w:r w:rsidR="001E5525" w:rsidRPr="001E5525">
        <w:rPr>
          <w:sz w:val="24"/>
          <w:szCs w:val="24"/>
        </w:rPr>
        <w:t>mail</w:t>
      </w:r>
      <w:proofErr w:type="spellEnd"/>
      <w:r w:rsidR="001E5525" w:rsidRPr="001E5525">
        <w:rPr>
          <w:sz w:val="24"/>
          <w:szCs w:val="24"/>
        </w:rPr>
        <w:t xml:space="preserve"> ООО «СК НИК» </w:t>
      </w:r>
      <w:hyperlink r:id="rId8" w:history="1">
        <w:r w:rsidR="001E5525" w:rsidRPr="001E5525">
          <w:rPr>
            <w:sz w:val="24"/>
            <w:szCs w:val="24"/>
          </w:rPr>
          <w:t>info@sk-nic.ru</w:t>
        </w:r>
      </w:hyperlink>
      <w:r w:rsidR="001E5525" w:rsidRPr="001E5525">
        <w:rPr>
          <w:sz w:val="24"/>
          <w:szCs w:val="24"/>
        </w:rPr>
        <w:t>;</w:t>
      </w:r>
    </w:p>
    <w:p w:rsidR="001E5525" w:rsidRDefault="00E77602" w:rsidP="00E77602">
      <w:pPr>
        <w:autoSpaceDE w:val="0"/>
        <w:autoSpaceDN w:val="0"/>
        <w:adjustRightInd w:val="0"/>
        <w:ind w:firstLine="708"/>
        <w:jc w:val="both"/>
        <w:rPr>
          <w:sz w:val="24"/>
          <w:szCs w:val="24"/>
        </w:rPr>
      </w:pPr>
      <w:r>
        <w:rPr>
          <w:sz w:val="24"/>
          <w:szCs w:val="24"/>
        </w:rPr>
        <w:t>- п</w:t>
      </w:r>
      <w:r w:rsidR="001E5525" w:rsidRPr="001E5525">
        <w:rPr>
          <w:sz w:val="24"/>
          <w:szCs w:val="24"/>
        </w:rPr>
        <w:t>одать обращение в электронной форме на официальном сайте ООО «СК НИК» в разделе </w:t>
      </w:r>
      <w:hyperlink r:id="rId9" w:tgtFrame="blank" w:history="1">
        <w:r w:rsidR="001E5525" w:rsidRPr="001E5525">
          <w:rPr>
            <w:sz w:val="24"/>
            <w:szCs w:val="24"/>
          </w:rPr>
          <w:t>«Обращение в СК НИК»</w:t>
        </w:r>
      </w:hyperlink>
      <w:r w:rsidR="005E10C6" w:rsidRPr="005E10C6">
        <w:rPr>
          <w:sz w:val="24"/>
          <w:szCs w:val="24"/>
        </w:rPr>
        <w:t xml:space="preserve">  по адресу http://www.n-i-c.ru/feedback</w:t>
      </w:r>
      <w:r w:rsidR="001E5525" w:rsidRPr="001E5525">
        <w:rPr>
          <w:sz w:val="24"/>
          <w:szCs w:val="24"/>
        </w:rPr>
        <w:t>;</w:t>
      </w:r>
    </w:p>
    <w:p w:rsidR="001E5525" w:rsidRPr="001E5525" w:rsidRDefault="001E5525" w:rsidP="00E77602">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641535" w:rsidRDefault="00641535" w:rsidP="001E5525">
      <w:pPr>
        <w:pStyle w:val="contenttext"/>
        <w:shd w:val="clear" w:color="auto" w:fill="FFFFFF"/>
        <w:spacing w:before="105" w:beforeAutospacing="0" w:after="105" w:afterAutospacing="0" w:line="270" w:lineRule="atLeast"/>
        <w:jc w:val="both"/>
      </w:pPr>
    </w:p>
    <w:p w:rsidR="001E5525" w:rsidRPr="001E5525" w:rsidRDefault="001E5525" w:rsidP="001E5525">
      <w:pPr>
        <w:pStyle w:val="contenttext"/>
        <w:shd w:val="clear" w:color="auto" w:fill="FFFFFF"/>
        <w:spacing w:before="105" w:beforeAutospacing="0" w:after="105" w:afterAutospacing="0" w:line="270" w:lineRule="atLeast"/>
        <w:jc w:val="both"/>
      </w:pPr>
      <w:r w:rsidRPr="001E5525">
        <w:lastRenderedPageBreak/>
        <w:t>Обращение в Центральный Банк России можно подать одним из следующих способов: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 xml:space="preserve">в письменной форме по адресу: 107016, Москва, ул. </w:t>
      </w:r>
      <w:proofErr w:type="spellStart"/>
      <w:r w:rsidR="001E5525" w:rsidRPr="001E5525">
        <w:rPr>
          <w:sz w:val="24"/>
          <w:szCs w:val="24"/>
        </w:rPr>
        <w:t>Неглинная</w:t>
      </w:r>
      <w:proofErr w:type="spellEnd"/>
      <w:r w:rsidR="001E5525" w:rsidRPr="001E5525">
        <w:rPr>
          <w:sz w:val="24"/>
          <w:szCs w:val="24"/>
        </w:rPr>
        <w:t>, д. 12</w:t>
      </w:r>
    </w:p>
    <w:p w:rsidR="001E5525" w:rsidRP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Банка России по электронному адресу </w:t>
      </w:r>
      <w:hyperlink r:id="rId10" w:tgtFrame="_blank" w:history="1">
        <w:r w:rsidR="001E5525" w:rsidRPr="001E5525">
          <w:rPr>
            <w:sz w:val="24"/>
            <w:szCs w:val="24"/>
          </w:rPr>
          <w:t>www.cbr.ru/Reception/</w:t>
        </w:r>
      </w:hyperlink>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бесплатно для звонков из регионов России 8-800-300-30-00 круглосуточно</w:t>
      </w:r>
    </w:p>
    <w:p w:rsidR="00641535" w:rsidRDefault="001E5525" w:rsidP="001E5525">
      <w:pPr>
        <w:pStyle w:val="contenttext"/>
        <w:shd w:val="clear" w:color="auto" w:fill="FFFFFF"/>
        <w:spacing w:before="105" w:beforeAutospacing="0" w:after="105" w:afterAutospacing="0" w:line="270" w:lineRule="atLeast"/>
        <w:jc w:val="both"/>
      </w:pPr>
      <w:r w:rsidRPr="001E5525">
        <w:t xml:space="preserve"> </w:t>
      </w:r>
    </w:p>
    <w:p w:rsidR="001E5525" w:rsidRPr="001E5525" w:rsidRDefault="001E5525" w:rsidP="001E5525">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 xml:space="preserve">в письменной форме по адресу ул. </w:t>
      </w:r>
      <w:proofErr w:type="spellStart"/>
      <w:r w:rsidR="001E5525" w:rsidRPr="001E5525">
        <w:rPr>
          <w:sz w:val="24"/>
          <w:szCs w:val="24"/>
        </w:rPr>
        <w:t>Люсиновская</w:t>
      </w:r>
      <w:proofErr w:type="spellEnd"/>
      <w:r w:rsidR="001E5525" w:rsidRPr="001E5525">
        <w:rPr>
          <w:sz w:val="24"/>
          <w:szCs w:val="24"/>
        </w:rPr>
        <w:t>, д. 27 стр. 3, г. Москва, 115093.</w:t>
      </w:r>
    </w:p>
    <w:p w:rsid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Всероссийского союза страховщиков по адресу электронной почты </w:t>
      </w:r>
      <w:hyperlink r:id="rId11" w:history="1">
        <w:r w:rsidR="001E5525" w:rsidRPr="001E5525">
          <w:rPr>
            <w:sz w:val="24"/>
            <w:szCs w:val="24"/>
          </w:rPr>
          <w:t>mail@ins-union.ru</w:t>
        </w:r>
      </w:hyperlink>
      <w:r w:rsidR="001E5525" w:rsidRPr="001E5525">
        <w:rPr>
          <w:sz w:val="24"/>
          <w:szCs w:val="24"/>
        </w:rPr>
        <w:t>.</w:t>
      </w:r>
    </w:p>
    <w:p w:rsidR="00E77602" w:rsidRDefault="00E77602" w:rsidP="00E77602">
      <w:pPr>
        <w:shd w:val="clear" w:color="auto" w:fill="FFFFFF"/>
        <w:jc w:val="both"/>
        <w:rPr>
          <w:sz w:val="24"/>
          <w:szCs w:val="24"/>
        </w:rPr>
      </w:pPr>
    </w:p>
    <w:p w:rsidR="00E77602" w:rsidRPr="00E77602" w:rsidRDefault="00E77602" w:rsidP="00E77602">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E77602" w:rsidRPr="00E77602" w:rsidRDefault="00E77602" w:rsidP="00E77602">
      <w:pPr>
        <w:shd w:val="clear" w:color="auto" w:fill="FFFFFF"/>
        <w:spacing w:before="120" w:after="120"/>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12" w:history="1">
        <w:r w:rsidRPr="00E77602">
          <w:rPr>
            <w:sz w:val="24"/>
            <w:szCs w:val="24"/>
          </w:rPr>
          <w:t>www.finombudsman.ru</w:t>
        </w:r>
      </w:hyperlink>
    </w:p>
    <w:p w:rsidR="00E77602" w:rsidRPr="001E5525" w:rsidRDefault="00E77602" w:rsidP="00E77602">
      <w:pPr>
        <w:shd w:val="clear" w:color="auto" w:fill="FFFFFF"/>
        <w:jc w:val="both"/>
        <w:rPr>
          <w:sz w:val="24"/>
          <w:szCs w:val="24"/>
        </w:rPr>
      </w:pPr>
    </w:p>
    <w:p w:rsidR="001E5525" w:rsidRDefault="001E5525" w:rsidP="001E5525">
      <w:pPr>
        <w:autoSpaceDE w:val="0"/>
        <w:autoSpaceDN w:val="0"/>
        <w:adjustRightInd w:val="0"/>
        <w:ind w:firstLine="284"/>
        <w:jc w:val="both"/>
        <w:rPr>
          <w:sz w:val="24"/>
          <w:szCs w:val="24"/>
        </w:rPr>
      </w:pPr>
    </w:p>
    <w:p w:rsidR="00E77602" w:rsidRPr="001E5525" w:rsidRDefault="00E77602" w:rsidP="001E5525">
      <w:pPr>
        <w:autoSpaceDE w:val="0"/>
        <w:autoSpaceDN w:val="0"/>
        <w:adjustRightInd w:val="0"/>
        <w:ind w:firstLine="284"/>
        <w:jc w:val="both"/>
        <w:rPr>
          <w:sz w:val="24"/>
          <w:szCs w:val="24"/>
        </w:rPr>
      </w:pPr>
    </w:p>
    <w:p w:rsidR="001E5525" w:rsidRPr="001E5525" w:rsidRDefault="001E5525" w:rsidP="001E5525">
      <w:pPr>
        <w:autoSpaceDE w:val="0"/>
        <w:autoSpaceDN w:val="0"/>
        <w:adjustRightInd w:val="0"/>
        <w:ind w:firstLine="284"/>
        <w:jc w:val="both"/>
        <w:rPr>
          <w:sz w:val="24"/>
          <w:szCs w:val="24"/>
        </w:rPr>
      </w:pPr>
    </w:p>
    <w:p w:rsidR="001E5525" w:rsidRPr="001E5525" w:rsidRDefault="001E5525" w:rsidP="001E5525">
      <w:pPr>
        <w:ind w:firstLine="708"/>
        <w:jc w:val="both"/>
        <w:rPr>
          <w:sz w:val="24"/>
          <w:szCs w:val="24"/>
        </w:rPr>
      </w:pPr>
    </w:p>
    <w:p w:rsidR="00220646" w:rsidRDefault="00220646" w:rsidP="001E5525">
      <w:pPr>
        <w:ind w:firstLine="708"/>
        <w:jc w:val="both"/>
        <w:rPr>
          <w:sz w:val="24"/>
          <w:szCs w:val="24"/>
        </w:rPr>
      </w:pPr>
    </w:p>
    <w:p w:rsidR="00041295" w:rsidRPr="00220646" w:rsidRDefault="00041295" w:rsidP="00C63DA0">
      <w:pPr>
        <w:ind w:firstLine="708"/>
        <w:jc w:val="both"/>
        <w:rPr>
          <w:sz w:val="24"/>
          <w:szCs w:val="24"/>
        </w:rPr>
      </w:pPr>
    </w:p>
    <w:p w:rsidR="00220646" w:rsidRPr="00FC3C6A" w:rsidRDefault="00220646" w:rsidP="00E40F73">
      <w:pPr>
        <w:jc w:val="both"/>
        <w:rPr>
          <w:sz w:val="24"/>
          <w:szCs w:val="24"/>
        </w:rPr>
      </w:pPr>
    </w:p>
    <w:p w:rsidR="00E83BC3" w:rsidRPr="00FC3C6A" w:rsidRDefault="00E83BC3" w:rsidP="00220646">
      <w:pPr>
        <w:jc w:val="both"/>
        <w:rPr>
          <w:sz w:val="24"/>
          <w:szCs w:val="24"/>
        </w:rPr>
      </w:pPr>
    </w:p>
    <w:sectPr w:rsidR="00E83BC3" w:rsidRPr="00FC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B4"/>
    <w:rsid w:val="00041295"/>
    <w:rsid w:val="000F35AB"/>
    <w:rsid w:val="001E5525"/>
    <w:rsid w:val="00220646"/>
    <w:rsid w:val="003617CF"/>
    <w:rsid w:val="005E10C6"/>
    <w:rsid w:val="00625352"/>
    <w:rsid w:val="00641535"/>
    <w:rsid w:val="007613DB"/>
    <w:rsid w:val="0082025B"/>
    <w:rsid w:val="009548B4"/>
    <w:rsid w:val="009A5DF0"/>
    <w:rsid w:val="00B37ACB"/>
    <w:rsid w:val="00BA6B77"/>
    <w:rsid w:val="00C63DA0"/>
    <w:rsid w:val="00E40F73"/>
    <w:rsid w:val="00E64566"/>
    <w:rsid w:val="00E77602"/>
    <w:rsid w:val="00E82C30"/>
    <w:rsid w:val="00E83BC3"/>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ni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ru" TargetMode="External"/><Relationship Id="rId12" Type="http://schemas.openxmlformats.org/officeDocument/2006/relationships/hyperlink" Target="https://finombudsm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nic.ru" TargetMode="External"/><Relationship Id="rId11" Type="http://schemas.openxmlformats.org/officeDocument/2006/relationships/hyperlink" Target="mailto:mail@ins-union.ru" TargetMode="External"/><Relationship Id="rId5" Type="http://schemas.openxmlformats.org/officeDocument/2006/relationships/image" Target="media/image1.jpeg"/><Relationship Id="rId10" Type="http://schemas.openxmlformats.org/officeDocument/2006/relationships/hyperlink" Target="https://www.cbr.ru/Reception/" TargetMode="External"/><Relationship Id="rId4" Type="http://schemas.openxmlformats.org/officeDocument/2006/relationships/webSettings" Target="webSettings.xml"/><Relationship Id="rId9" Type="http://schemas.openxmlformats.org/officeDocument/2006/relationships/hyperlink" Target="http://www.n-i-c.ru/feedba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2020-10-08T11:43:00Z</dcterms:created>
  <dcterms:modified xsi:type="dcterms:W3CDTF">2020-10-09T09:27:00Z</dcterms:modified>
</cp:coreProperties>
</file>